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6" w:rsidRPr="00FC5F95" w:rsidRDefault="00BC77F6" w:rsidP="00145CEB">
      <w:pPr>
        <w:spacing w:line="600" w:lineRule="exact"/>
        <w:rPr>
          <w:sz w:val="28"/>
          <w:szCs w:val="28"/>
        </w:rPr>
      </w:pPr>
      <w:bookmarkStart w:id="0" w:name="_GoBack"/>
      <w:bookmarkEnd w:id="0"/>
      <w:r w:rsidRPr="00FC5F95">
        <w:rPr>
          <w:sz w:val="28"/>
          <w:szCs w:val="28"/>
        </w:rPr>
        <w:t>Bankenfachverband e.V.</w:t>
      </w:r>
    </w:p>
    <w:p w:rsidR="00BC77F6" w:rsidRPr="00FC5F95" w:rsidRDefault="00BC77F6" w:rsidP="00145CEB">
      <w:pPr>
        <w:spacing w:line="600" w:lineRule="exact"/>
        <w:rPr>
          <w:sz w:val="28"/>
          <w:szCs w:val="28"/>
        </w:rPr>
      </w:pPr>
    </w:p>
    <w:p w:rsidR="00623312" w:rsidRDefault="00623312" w:rsidP="00145CEB">
      <w:pPr>
        <w:spacing w:line="600" w:lineRule="exact"/>
        <w:rPr>
          <w:sz w:val="28"/>
          <w:szCs w:val="28"/>
        </w:rPr>
      </w:pPr>
    </w:p>
    <w:p w:rsidR="00BC77F6" w:rsidRPr="00FC5F95" w:rsidRDefault="00BC77F6" w:rsidP="00145CEB">
      <w:pPr>
        <w:spacing w:line="600" w:lineRule="exact"/>
        <w:rPr>
          <w:sz w:val="28"/>
          <w:szCs w:val="28"/>
        </w:rPr>
      </w:pPr>
      <w:r w:rsidRPr="00FC5F95">
        <w:rPr>
          <w:sz w:val="28"/>
          <w:szCs w:val="28"/>
        </w:rPr>
        <w:t xml:space="preserve">Jahrespressekonferenz </w:t>
      </w:r>
    </w:p>
    <w:p w:rsidR="00067392" w:rsidRDefault="00BC77F6" w:rsidP="00145CEB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5224AC">
        <w:rPr>
          <w:sz w:val="28"/>
          <w:szCs w:val="28"/>
        </w:rPr>
        <w:t>0</w:t>
      </w:r>
      <w:r w:rsidRPr="00FC5F95">
        <w:rPr>
          <w:sz w:val="28"/>
          <w:szCs w:val="28"/>
        </w:rPr>
        <w:t>. April</w:t>
      </w:r>
      <w:r w:rsidR="00C81D0A">
        <w:rPr>
          <w:sz w:val="28"/>
          <w:szCs w:val="28"/>
        </w:rPr>
        <w:t xml:space="preserve"> </w:t>
      </w:r>
      <w:r w:rsidR="00C81D0A" w:rsidRPr="00FC5F95">
        <w:rPr>
          <w:sz w:val="28"/>
          <w:szCs w:val="28"/>
        </w:rPr>
        <w:t>201</w:t>
      </w:r>
      <w:r w:rsidR="005224AC">
        <w:rPr>
          <w:sz w:val="28"/>
          <w:szCs w:val="28"/>
        </w:rPr>
        <w:t>7</w:t>
      </w:r>
    </w:p>
    <w:p w:rsidR="00BC77F6" w:rsidRPr="00FC5F95" w:rsidRDefault="00BC77F6" w:rsidP="00145CEB">
      <w:pPr>
        <w:spacing w:line="600" w:lineRule="exact"/>
        <w:rPr>
          <w:sz w:val="28"/>
          <w:szCs w:val="28"/>
        </w:rPr>
      </w:pPr>
      <w:r w:rsidRPr="00FC5F95">
        <w:rPr>
          <w:sz w:val="28"/>
          <w:szCs w:val="28"/>
        </w:rPr>
        <w:t>Frankfurt</w:t>
      </w:r>
      <w:r w:rsidR="00B62BA9">
        <w:rPr>
          <w:sz w:val="28"/>
          <w:szCs w:val="28"/>
        </w:rPr>
        <w:t>/Main</w:t>
      </w:r>
    </w:p>
    <w:p w:rsidR="00BC77F6" w:rsidRPr="00FC5F95" w:rsidRDefault="00BC77F6" w:rsidP="00145CEB">
      <w:pPr>
        <w:spacing w:line="600" w:lineRule="exact"/>
        <w:rPr>
          <w:sz w:val="28"/>
          <w:szCs w:val="28"/>
        </w:rPr>
      </w:pPr>
    </w:p>
    <w:p w:rsidR="002E7869" w:rsidRPr="00067392" w:rsidRDefault="0047700E" w:rsidP="00145CEB">
      <w:pPr>
        <w:spacing w:line="600" w:lineRule="exact"/>
        <w:rPr>
          <w:b/>
          <w:sz w:val="28"/>
          <w:szCs w:val="28"/>
        </w:rPr>
      </w:pPr>
      <w:r w:rsidRPr="00067392">
        <w:rPr>
          <w:b/>
          <w:sz w:val="28"/>
          <w:szCs w:val="28"/>
        </w:rPr>
        <w:t>Rede</w:t>
      </w:r>
    </w:p>
    <w:p w:rsidR="002E7869" w:rsidRDefault="008E7B50" w:rsidP="00145CEB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Jan W. Wagner</w:t>
      </w:r>
    </w:p>
    <w:p w:rsidR="0047700E" w:rsidRPr="00FC5F95" w:rsidRDefault="0047700E" w:rsidP="00145CEB">
      <w:pPr>
        <w:spacing w:line="600" w:lineRule="exact"/>
        <w:rPr>
          <w:sz w:val="28"/>
          <w:szCs w:val="28"/>
        </w:rPr>
      </w:pPr>
    </w:p>
    <w:p w:rsidR="00BC77F6" w:rsidRPr="00FC5F95" w:rsidRDefault="0047700E" w:rsidP="00145CEB">
      <w:pPr>
        <w:spacing w:line="600" w:lineRule="exact"/>
        <w:rPr>
          <w:sz w:val="28"/>
          <w:szCs w:val="28"/>
        </w:rPr>
      </w:pPr>
      <w:r w:rsidRPr="00FC5F95">
        <w:rPr>
          <w:sz w:val="28"/>
          <w:szCs w:val="28"/>
        </w:rPr>
        <w:t>Bankenfachverband e.V.</w:t>
      </w:r>
      <w:r>
        <w:rPr>
          <w:sz w:val="28"/>
          <w:szCs w:val="28"/>
        </w:rPr>
        <w:t>,</w:t>
      </w:r>
      <w:r w:rsidR="008A1400">
        <w:rPr>
          <w:sz w:val="28"/>
          <w:szCs w:val="28"/>
        </w:rPr>
        <w:t xml:space="preserve"> </w:t>
      </w:r>
      <w:r w:rsidRPr="008E7B50">
        <w:rPr>
          <w:sz w:val="28"/>
          <w:szCs w:val="28"/>
        </w:rPr>
        <w:t>Vorsitzender des Vorstandes</w:t>
      </w:r>
    </w:p>
    <w:p w:rsidR="00BC77F6" w:rsidRDefault="0047700E" w:rsidP="00145CEB">
      <w:pPr>
        <w:spacing w:line="600" w:lineRule="exact"/>
        <w:rPr>
          <w:sz w:val="28"/>
          <w:szCs w:val="28"/>
        </w:rPr>
      </w:pPr>
      <w:r w:rsidRPr="008E7B50">
        <w:rPr>
          <w:sz w:val="28"/>
          <w:szCs w:val="28"/>
        </w:rPr>
        <w:t>CreditPlus Bank AG</w:t>
      </w:r>
      <w:r>
        <w:rPr>
          <w:sz w:val="28"/>
          <w:szCs w:val="28"/>
        </w:rPr>
        <w:t>,</w:t>
      </w:r>
      <w:r w:rsidR="00145CEB">
        <w:rPr>
          <w:sz w:val="28"/>
          <w:szCs w:val="28"/>
        </w:rPr>
        <w:t xml:space="preserve"> </w:t>
      </w:r>
      <w:r w:rsidR="008E7B50" w:rsidRPr="008E7B50">
        <w:rPr>
          <w:sz w:val="28"/>
          <w:szCs w:val="28"/>
        </w:rPr>
        <w:t>Vorsitzender des Vorstandes</w:t>
      </w:r>
    </w:p>
    <w:p w:rsidR="00145CEB" w:rsidRPr="008E7B50" w:rsidRDefault="00145CEB" w:rsidP="00145CEB">
      <w:pPr>
        <w:spacing w:line="600" w:lineRule="exact"/>
        <w:rPr>
          <w:sz w:val="28"/>
          <w:szCs w:val="28"/>
        </w:rPr>
      </w:pPr>
    </w:p>
    <w:p w:rsidR="00BC77F6" w:rsidRDefault="00BC77F6" w:rsidP="00145CEB">
      <w:pPr>
        <w:spacing w:line="600" w:lineRule="exact"/>
        <w:rPr>
          <w:sz w:val="28"/>
          <w:szCs w:val="28"/>
        </w:rPr>
      </w:pPr>
    </w:p>
    <w:p w:rsidR="0047700E" w:rsidRDefault="0047700E" w:rsidP="00145CEB">
      <w:pPr>
        <w:spacing w:line="600" w:lineRule="exact"/>
        <w:rPr>
          <w:sz w:val="28"/>
          <w:szCs w:val="28"/>
        </w:rPr>
      </w:pPr>
    </w:p>
    <w:p w:rsidR="00623312" w:rsidRDefault="00623312" w:rsidP="00145CEB">
      <w:pPr>
        <w:spacing w:line="600" w:lineRule="exact"/>
        <w:rPr>
          <w:sz w:val="28"/>
          <w:szCs w:val="28"/>
        </w:rPr>
      </w:pPr>
    </w:p>
    <w:p w:rsidR="00067392" w:rsidRDefault="00067392" w:rsidP="00145CEB">
      <w:pPr>
        <w:spacing w:line="600" w:lineRule="exact"/>
        <w:rPr>
          <w:sz w:val="28"/>
          <w:szCs w:val="28"/>
        </w:rPr>
      </w:pPr>
    </w:p>
    <w:p w:rsidR="00536C44" w:rsidRDefault="00536C44" w:rsidP="00145CEB">
      <w:pPr>
        <w:spacing w:line="600" w:lineRule="exact"/>
        <w:rPr>
          <w:sz w:val="28"/>
          <w:szCs w:val="28"/>
        </w:rPr>
      </w:pPr>
    </w:p>
    <w:p w:rsidR="002E7869" w:rsidRPr="00FC5F95" w:rsidRDefault="002E7869" w:rsidP="00145CEB">
      <w:pPr>
        <w:spacing w:line="600" w:lineRule="exact"/>
        <w:rPr>
          <w:sz w:val="28"/>
          <w:szCs w:val="28"/>
        </w:rPr>
      </w:pPr>
    </w:p>
    <w:p w:rsidR="00BC77F6" w:rsidRPr="00FC5F95" w:rsidRDefault="00BC77F6" w:rsidP="00145CEB">
      <w:pPr>
        <w:spacing w:line="600" w:lineRule="exact"/>
        <w:rPr>
          <w:sz w:val="28"/>
          <w:szCs w:val="28"/>
        </w:rPr>
      </w:pPr>
      <w:r w:rsidRPr="00FC5F95">
        <w:rPr>
          <w:sz w:val="28"/>
          <w:szCs w:val="28"/>
        </w:rPr>
        <w:t>- Es gilt das gesprochene Wort -</w:t>
      </w:r>
    </w:p>
    <w:p w:rsidR="002E7869" w:rsidRPr="003A79BD" w:rsidRDefault="002A33B7" w:rsidP="00EB36BC">
      <w:pPr>
        <w:spacing w:line="600" w:lineRule="exact"/>
        <w:rPr>
          <w:sz w:val="28"/>
          <w:szCs w:val="28"/>
        </w:rPr>
      </w:pPr>
      <w:r w:rsidRPr="003A79BD">
        <w:rPr>
          <w:sz w:val="28"/>
          <w:szCs w:val="28"/>
        </w:rPr>
        <w:lastRenderedPageBreak/>
        <w:t>Gut</w:t>
      </w:r>
      <w:r w:rsidR="00454084" w:rsidRPr="003A79BD">
        <w:rPr>
          <w:sz w:val="28"/>
          <w:szCs w:val="28"/>
        </w:rPr>
        <w:t xml:space="preserve">en </w:t>
      </w:r>
      <w:r w:rsidR="00533F51" w:rsidRPr="003A79BD">
        <w:rPr>
          <w:sz w:val="28"/>
          <w:szCs w:val="28"/>
        </w:rPr>
        <w:t>Tag</w:t>
      </w:r>
      <w:r w:rsidRPr="003A79BD">
        <w:rPr>
          <w:sz w:val="28"/>
          <w:szCs w:val="28"/>
        </w:rPr>
        <w:t xml:space="preserve"> meine Damen und Herren,</w:t>
      </w:r>
    </w:p>
    <w:p w:rsidR="00652902" w:rsidRDefault="00BF3A7C" w:rsidP="00EB36BC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r w:rsidR="00510DEA">
        <w:rPr>
          <w:sz w:val="28"/>
          <w:szCs w:val="28"/>
        </w:rPr>
        <w:t xml:space="preserve">herzlich willkommen zur </w:t>
      </w:r>
      <w:r w:rsidR="00067392">
        <w:rPr>
          <w:sz w:val="28"/>
          <w:szCs w:val="28"/>
        </w:rPr>
        <w:t>Jahresp</w:t>
      </w:r>
      <w:r w:rsidR="00E34033">
        <w:rPr>
          <w:sz w:val="28"/>
          <w:szCs w:val="28"/>
        </w:rPr>
        <w:t>ressekonferenz</w:t>
      </w:r>
      <w:r w:rsidR="00DB5A61">
        <w:rPr>
          <w:sz w:val="28"/>
          <w:szCs w:val="28"/>
        </w:rPr>
        <w:t xml:space="preserve"> des Bankenfachverbandes</w:t>
      </w:r>
      <w:r w:rsidR="00E34033">
        <w:rPr>
          <w:sz w:val="28"/>
          <w:szCs w:val="28"/>
        </w:rPr>
        <w:t xml:space="preserve">. </w:t>
      </w:r>
      <w:r w:rsidR="00510DEA">
        <w:rPr>
          <w:sz w:val="28"/>
          <w:szCs w:val="28"/>
        </w:rPr>
        <w:t>Es ist schön</w:t>
      </w:r>
      <w:r w:rsidR="00D938DA">
        <w:rPr>
          <w:sz w:val="28"/>
          <w:szCs w:val="28"/>
        </w:rPr>
        <w:t xml:space="preserve">, dass Sie </w:t>
      </w:r>
      <w:r w:rsidR="00067392">
        <w:rPr>
          <w:sz w:val="28"/>
          <w:szCs w:val="28"/>
        </w:rPr>
        <w:t>unserer</w:t>
      </w:r>
      <w:r w:rsidR="00D938DA">
        <w:rPr>
          <w:sz w:val="28"/>
          <w:szCs w:val="28"/>
        </w:rPr>
        <w:t xml:space="preserve"> Einladung </w:t>
      </w:r>
      <w:r w:rsidR="00067392">
        <w:rPr>
          <w:sz w:val="28"/>
          <w:szCs w:val="28"/>
        </w:rPr>
        <w:t>gefolgt sind</w:t>
      </w:r>
      <w:r w:rsidR="00D938DA">
        <w:rPr>
          <w:sz w:val="28"/>
          <w:szCs w:val="28"/>
        </w:rPr>
        <w:t>.</w:t>
      </w:r>
      <w:r w:rsidR="00067392">
        <w:rPr>
          <w:sz w:val="28"/>
          <w:szCs w:val="28"/>
        </w:rPr>
        <w:t xml:space="preserve"> </w:t>
      </w:r>
      <w:r w:rsidR="00E34033">
        <w:rPr>
          <w:sz w:val="28"/>
          <w:szCs w:val="28"/>
        </w:rPr>
        <w:t xml:space="preserve">Mein Name ist Jan Wagner. Als Vorstandsvorsitzender des </w:t>
      </w:r>
      <w:r w:rsidR="00A647F9">
        <w:rPr>
          <w:sz w:val="28"/>
          <w:szCs w:val="28"/>
        </w:rPr>
        <w:t>V</w:t>
      </w:r>
      <w:r w:rsidR="00E34033">
        <w:rPr>
          <w:sz w:val="28"/>
          <w:szCs w:val="28"/>
        </w:rPr>
        <w:t xml:space="preserve">erbandes </w:t>
      </w:r>
      <w:r>
        <w:rPr>
          <w:sz w:val="28"/>
          <w:szCs w:val="28"/>
        </w:rPr>
        <w:t>möchte</w:t>
      </w:r>
      <w:r w:rsidR="00E34033">
        <w:rPr>
          <w:sz w:val="28"/>
          <w:szCs w:val="28"/>
        </w:rPr>
        <w:t xml:space="preserve"> ich Ihnen heute </w:t>
      </w:r>
      <w:r>
        <w:rPr>
          <w:sz w:val="28"/>
          <w:szCs w:val="28"/>
        </w:rPr>
        <w:t>zeigen</w:t>
      </w:r>
      <w:r w:rsidR="00E34033">
        <w:rPr>
          <w:sz w:val="28"/>
          <w:szCs w:val="28"/>
        </w:rPr>
        <w:t xml:space="preserve">, wie das </w:t>
      </w:r>
      <w:r w:rsidR="00A83642" w:rsidRPr="00B44280">
        <w:rPr>
          <w:sz w:val="28"/>
          <w:szCs w:val="28"/>
          <w:u w:val="single"/>
        </w:rPr>
        <w:t>Kreditg</w:t>
      </w:r>
      <w:r w:rsidR="00E34033" w:rsidRPr="00B44280">
        <w:rPr>
          <w:sz w:val="28"/>
          <w:szCs w:val="28"/>
          <w:u w:val="single"/>
        </w:rPr>
        <w:t>eschäft</w:t>
      </w:r>
      <w:r w:rsidR="00E34033">
        <w:rPr>
          <w:sz w:val="28"/>
          <w:szCs w:val="28"/>
        </w:rPr>
        <w:t xml:space="preserve"> unserer Mitglied</w:t>
      </w:r>
      <w:r w:rsidR="008B7941">
        <w:rPr>
          <w:sz w:val="28"/>
          <w:szCs w:val="28"/>
        </w:rPr>
        <w:t>er</w:t>
      </w:r>
      <w:r w:rsidR="00E34033">
        <w:rPr>
          <w:sz w:val="28"/>
          <w:szCs w:val="28"/>
        </w:rPr>
        <w:t xml:space="preserve"> </w:t>
      </w:r>
      <w:r w:rsidR="00012C9B">
        <w:rPr>
          <w:sz w:val="28"/>
          <w:szCs w:val="28"/>
        </w:rPr>
        <w:t xml:space="preserve">im Jahr </w:t>
      </w:r>
      <w:r w:rsidR="00012C9B" w:rsidRPr="002F79F0">
        <w:rPr>
          <w:sz w:val="28"/>
          <w:szCs w:val="28"/>
        </w:rPr>
        <w:t>2016</w:t>
      </w:r>
      <w:r w:rsidR="00012C9B">
        <w:rPr>
          <w:sz w:val="28"/>
          <w:szCs w:val="28"/>
        </w:rPr>
        <w:t xml:space="preserve"> </w:t>
      </w:r>
      <w:r w:rsidR="007F0636">
        <w:rPr>
          <w:sz w:val="28"/>
          <w:szCs w:val="28"/>
        </w:rPr>
        <w:t>ver</w:t>
      </w:r>
      <w:r w:rsidR="00012C9B">
        <w:rPr>
          <w:sz w:val="28"/>
          <w:szCs w:val="28"/>
        </w:rPr>
        <w:t xml:space="preserve">laufen ist. </w:t>
      </w:r>
      <w:r w:rsidR="008B7941">
        <w:rPr>
          <w:sz w:val="28"/>
          <w:szCs w:val="28"/>
        </w:rPr>
        <w:t xml:space="preserve">Ich will auch </w:t>
      </w:r>
      <w:r w:rsidR="00235A1B">
        <w:rPr>
          <w:sz w:val="28"/>
          <w:szCs w:val="28"/>
        </w:rPr>
        <w:t>erläutern</w:t>
      </w:r>
      <w:r w:rsidR="008B7941">
        <w:rPr>
          <w:sz w:val="28"/>
          <w:szCs w:val="28"/>
        </w:rPr>
        <w:t xml:space="preserve">, wie sich die </w:t>
      </w:r>
      <w:r w:rsidR="009807C0" w:rsidRPr="00B44280">
        <w:rPr>
          <w:sz w:val="28"/>
          <w:szCs w:val="28"/>
          <w:u w:val="single"/>
        </w:rPr>
        <w:t>Kreditmärkte</w:t>
      </w:r>
      <w:r w:rsidR="009807C0">
        <w:rPr>
          <w:sz w:val="28"/>
          <w:szCs w:val="28"/>
        </w:rPr>
        <w:t xml:space="preserve"> </w:t>
      </w:r>
      <w:r w:rsidR="008B7941">
        <w:rPr>
          <w:sz w:val="28"/>
          <w:szCs w:val="28"/>
        </w:rPr>
        <w:t>insgesamt entwickelt ha</w:t>
      </w:r>
      <w:r w:rsidR="009807C0">
        <w:rPr>
          <w:sz w:val="28"/>
          <w:szCs w:val="28"/>
        </w:rPr>
        <w:t>ben</w:t>
      </w:r>
      <w:r w:rsidR="008B7941">
        <w:rPr>
          <w:sz w:val="28"/>
          <w:szCs w:val="28"/>
        </w:rPr>
        <w:t xml:space="preserve"> und was </w:t>
      </w:r>
      <w:r w:rsidR="009807C0">
        <w:rPr>
          <w:sz w:val="28"/>
          <w:szCs w:val="28"/>
        </w:rPr>
        <w:t xml:space="preserve">unsere </w:t>
      </w:r>
      <w:r w:rsidR="009807C0" w:rsidRPr="00B44280">
        <w:rPr>
          <w:sz w:val="28"/>
          <w:szCs w:val="28"/>
          <w:u w:val="single"/>
        </w:rPr>
        <w:t>Branche</w:t>
      </w:r>
      <w:r w:rsidR="009807C0">
        <w:rPr>
          <w:sz w:val="28"/>
          <w:szCs w:val="28"/>
        </w:rPr>
        <w:t xml:space="preserve"> </w:t>
      </w:r>
      <w:r w:rsidR="008B7941">
        <w:rPr>
          <w:sz w:val="28"/>
          <w:szCs w:val="28"/>
        </w:rPr>
        <w:t xml:space="preserve">zurzeit besonders herausfordert. </w:t>
      </w:r>
      <w:r w:rsidR="00E34033">
        <w:rPr>
          <w:sz w:val="28"/>
          <w:szCs w:val="28"/>
        </w:rPr>
        <w:t xml:space="preserve">Im Anschluss </w:t>
      </w:r>
      <w:r w:rsidR="00012C9B">
        <w:rPr>
          <w:sz w:val="28"/>
          <w:szCs w:val="28"/>
        </w:rPr>
        <w:t>freue ich mich auf Ihre</w:t>
      </w:r>
      <w:r w:rsidR="00E34033">
        <w:rPr>
          <w:sz w:val="28"/>
          <w:szCs w:val="28"/>
        </w:rPr>
        <w:t xml:space="preserve"> Fragen</w:t>
      </w:r>
      <w:r w:rsidR="00AF2D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34033">
        <w:rPr>
          <w:sz w:val="28"/>
          <w:szCs w:val="28"/>
        </w:rPr>
        <w:t xml:space="preserve"> gemeinsam mit dem </w:t>
      </w:r>
      <w:r>
        <w:rPr>
          <w:sz w:val="28"/>
          <w:szCs w:val="28"/>
        </w:rPr>
        <w:t>Verbandsg</w:t>
      </w:r>
      <w:r w:rsidR="00E34033">
        <w:rPr>
          <w:sz w:val="28"/>
          <w:szCs w:val="28"/>
        </w:rPr>
        <w:t xml:space="preserve">eschäftsführer </w:t>
      </w:r>
      <w:r w:rsidR="00B44280">
        <w:rPr>
          <w:sz w:val="28"/>
          <w:szCs w:val="28"/>
        </w:rPr>
        <w:br/>
      </w:r>
      <w:r w:rsidR="00E34033">
        <w:rPr>
          <w:sz w:val="28"/>
          <w:szCs w:val="28"/>
        </w:rPr>
        <w:t>Peter Wacket und unser</w:t>
      </w:r>
      <w:r>
        <w:rPr>
          <w:sz w:val="28"/>
          <w:szCs w:val="28"/>
        </w:rPr>
        <w:t>em</w:t>
      </w:r>
      <w:r w:rsidR="00E34033">
        <w:rPr>
          <w:sz w:val="28"/>
          <w:szCs w:val="28"/>
        </w:rPr>
        <w:t xml:space="preserve"> Leiter </w:t>
      </w:r>
      <w:r>
        <w:rPr>
          <w:sz w:val="28"/>
          <w:szCs w:val="28"/>
        </w:rPr>
        <w:t xml:space="preserve">Markt und </w:t>
      </w:r>
      <w:r w:rsidR="00E34033">
        <w:rPr>
          <w:sz w:val="28"/>
          <w:szCs w:val="28"/>
        </w:rPr>
        <w:t>PR</w:t>
      </w:r>
      <w:r>
        <w:rPr>
          <w:sz w:val="28"/>
          <w:szCs w:val="28"/>
        </w:rPr>
        <w:t>,</w:t>
      </w:r>
      <w:r w:rsidR="00E34033">
        <w:rPr>
          <w:sz w:val="28"/>
          <w:szCs w:val="28"/>
        </w:rPr>
        <w:t xml:space="preserve"> Stephan Moll</w:t>
      </w:r>
      <w:r>
        <w:rPr>
          <w:sz w:val="28"/>
          <w:szCs w:val="28"/>
        </w:rPr>
        <w:t>.</w:t>
      </w:r>
    </w:p>
    <w:p w:rsidR="00BF3A7C" w:rsidRDefault="00BF3A7C" w:rsidP="00EB36BC">
      <w:pPr>
        <w:spacing w:line="600" w:lineRule="exact"/>
        <w:rPr>
          <w:sz w:val="28"/>
          <w:szCs w:val="28"/>
        </w:rPr>
      </w:pPr>
    </w:p>
    <w:p w:rsidR="00BF3A7C" w:rsidRPr="00145CEB" w:rsidRDefault="00D97462" w:rsidP="00EB36BC">
      <w:pPr>
        <w:spacing w:line="6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F3A7C" w:rsidRPr="00BF3A7C">
        <w:rPr>
          <w:b/>
          <w:sz w:val="28"/>
          <w:szCs w:val="28"/>
        </w:rPr>
        <w:t>Kennzahlen 2016</w:t>
      </w:r>
      <w:r>
        <w:rPr>
          <w:b/>
          <w:sz w:val="28"/>
          <w:szCs w:val="28"/>
        </w:rPr>
        <w:t>)</w:t>
      </w:r>
      <w:r w:rsidR="00226D49">
        <w:rPr>
          <w:b/>
          <w:sz w:val="28"/>
          <w:szCs w:val="28"/>
        </w:rPr>
        <w:br/>
      </w:r>
      <w:r w:rsidR="008B7941" w:rsidRPr="00145CEB">
        <w:rPr>
          <w:sz w:val="28"/>
          <w:szCs w:val="28"/>
        </w:rPr>
        <w:t>Meine Damen und Herren,</w:t>
      </w:r>
    </w:p>
    <w:p w:rsidR="00145CEB" w:rsidRDefault="009807C0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die spezialisierten Kreditbanken haben im vergangenen Jahr neue Kredite im Wert von 141,3 Milliarden Euro an Unternehmen und Verbraucher verliehen. Da</w:t>
      </w:r>
      <w:r w:rsidR="00EB36BC" w:rsidRPr="00145CEB">
        <w:rPr>
          <w:sz w:val="28"/>
          <w:szCs w:val="28"/>
        </w:rPr>
        <w:t xml:space="preserve">s waren </w:t>
      </w:r>
      <w:r w:rsidRPr="00145CEB">
        <w:rPr>
          <w:sz w:val="28"/>
          <w:szCs w:val="28"/>
        </w:rPr>
        <w:t>9,2 Prozent</w:t>
      </w:r>
      <w:r w:rsidR="00EB36BC" w:rsidRPr="00145CEB">
        <w:rPr>
          <w:sz w:val="28"/>
          <w:szCs w:val="28"/>
        </w:rPr>
        <w:t xml:space="preserve"> mehr als im Vorjahr</w:t>
      </w:r>
      <w:r w:rsidRPr="00145CEB">
        <w:rPr>
          <w:sz w:val="28"/>
          <w:szCs w:val="28"/>
        </w:rPr>
        <w:t>.</w:t>
      </w:r>
      <w:r w:rsidR="00AE0542" w:rsidRPr="00145CEB">
        <w:rPr>
          <w:sz w:val="28"/>
          <w:szCs w:val="28"/>
        </w:rPr>
        <w:t xml:space="preserve"> </w:t>
      </w:r>
      <w:r w:rsidR="00B24E8D" w:rsidRPr="00145CEB">
        <w:rPr>
          <w:sz w:val="28"/>
          <w:szCs w:val="28"/>
        </w:rPr>
        <w:t>Gewachsen sind die Kreditbanken</w:t>
      </w:r>
      <w:r w:rsidR="002A5D31" w:rsidRPr="00145CEB">
        <w:rPr>
          <w:sz w:val="28"/>
          <w:szCs w:val="28"/>
        </w:rPr>
        <w:t xml:space="preserve"> da</w:t>
      </w:r>
      <w:r w:rsidR="00B44280">
        <w:rPr>
          <w:sz w:val="28"/>
          <w:szCs w:val="28"/>
        </w:rPr>
        <w:t>mit</w:t>
      </w:r>
      <w:r w:rsidR="00AF2D30" w:rsidRPr="00145CEB">
        <w:rPr>
          <w:sz w:val="28"/>
          <w:szCs w:val="28"/>
        </w:rPr>
        <w:t xml:space="preserve"> </w:t>
      </w:r>
      <w:r w:rsidR="00B24E8D" w:rsidRPr="00145CEB">
        <w:rPr>
          <w:sz w:val="28"/>
          <w:szCs w:val="28"/>
        </w:rPr>
        <w:t xml:space="preserve">in sämtlichen Geschäftsfeldern, also sowohl in der </w:t>
      </w:r>
      <w:r w:rsidR="00B24E8D" w:rsidRPr="00145CEB">
        <w:rPr>
          <w:sz w:val="28"/>
          <w:szCs w:val="28"/>
          <w:u w:val="single"/>
        </w:rPr>
        <w:t>Konsumfinanzierung</w:t>
      </w:r>
      <w:r w:rsidR="00B24E8D" w:rsidRPr="00145CEB">
        <w:rPr>
          <w:sz w:val="28"/>
          <w:szCs w:val="28"/>
        </w:rPr>
        <w:t xml:space="preserve"> für Privatkunden</w:t>
      </w:r>
      <w:r w:rsidR="00D709FA" w:rsidRPr="00145CEB">
        <w:rPr>
          <w:sz w:val="28"/>
          <w:szCs w:val="28"/>
        </w:rPr>
        <w:t xml:space="preserve"> mit einem Plus von 12,2 Prozent</w:t>
      </w:r>
      <w:r w:rsidR="00864010" w:rsidRPr="00145CEB">
        <w:rPr>
          <w:sz w:val="28"/>
          <w:szCs w:val="28"/>
        </w:rPr>
        <w:t>,</w:t>
      </w:r>
      <w:r w:rsidR="00B24E8D" w:rsidRPr="00145CEB">
        <w:rPr>
          <w:sz w:val="28"/>
          <w:szCs w:val="28"/>
        </w:rPr>
        <w:t xml:space="preserve"> als auch in der </w:t>
      </w:r>
      <w:r w:rsidR="00B24E8D" w:rsidRPr="00145CEB">
        <w:rPr>
          <w:sz w:val="28"/>
          <w:szCs w:val="28"/>
          <w:u w:val="single"/>
        </w:rPr>
        <w:t>Investitionsfinanzierung</w:t>
      </w:r>
      <w:r w:rsidR="00B24E8D" w:rsidRPr="00145CEB">
        <w:rPr>
          <w:sz w:val="28"/>
          <w:szCs w:val="28"/>
        </w:rPr>
        <w:t xml:space="preserve"> für Unternehmen</w:t>
      </w:r>
      <w:r w:rsidR="00D709FA" w:rsidRPr="00145CEB">
        <w:rPr>
          <w:sz w:val="28"/>
          <w:szCs w:val="28"/>
        </w:rPr>
        <w:t>, die um 7,0 Prozent zulegte</w:t>
      </w:r>
      <w:r w:rsidR="00B24E8D" w:rsidRPr="00145CEB">
        <w:rPr>
          <w:sz w:val="28"/>
          <w:szCs w:val="28"/>
        </w:rPr>
        <w:t xml:space="preserve">. </w:t>
      </w:r>
      <w:r w:rsidR="00D709FA" w:rsidRPr="00145CEB">
        <w:rPr>
          <w:sz w:val="28"/>
          <w:szCs w:val="28"/>
        </w:rPr>
        <w:lastRenderedPageBreak/>
        <w:t xml:space="preserve">Zu </w:t>
      </w:r>
      <w:r w:rsidR="00A647F9" w:rsidRPr="00145CEB">
        <w:rPr>
          <w:sz w:val="28"/>
          <w:szCs w:val="28"/>
        </w:rPr>
        <w:t>unseren</w:t>
      </w:r>
      <w:r w:rsidR="00D709FA" w:rsidRPr="00145CEB">
        <w:rPr>
          <w:sz w:val="28"/>
          <w:szCs w:val="28"/>
        </w:rPr>
        <w:t xml:space="preserve"> wichtigsten Finanzierungsgütern zählen nach wie vor </w:t>
      </w:r>
      <w:r w:rsidR="00D709FA" w:rsidRPr="00145CEB">
        <w:rPr>
          <w:sz w:val="28"/>
          <w:szCs w:val="28"/>
          <w:u w:val="single"/>
        </w:rPr>
        <w:t>Kraftfahrzeuge</w:t>
      </w:r>
      <w:r w:rsidR="00D709FA" w:rsidRPr="00145CEB">
        <w:rPr>
          <w:sz w:val="28"/>
          <w:szCs w:val="28"/>
        </w:rPr>
        <w:t xml:space="preserve"> aller Art. </w:t>
      </w:r>
      <w:r w:rsidR="00B24E8D" w:rsidRPr="00145CEB">
        <w:rPr>
          <w:sz w:val="28"/>
          <w:szCs w:val="28"/>
        </w:rPr>
        <w:t>Zusammen</w:t>
      </w:r>
      <w:r w:rsidR="00C579C1" w:rsidRPr="00145CEB">
        <w:rPr>
          <w:sz w:val="28"/>
          <w:szCs w:val="28"/>
        </w:rPr>
        <w:t xml:space="preserve"> </w:t>
      </w:r>
      <w:r w:rsidR="00B24E8D" w:rsidRPr="00145CEB">
        <w:rPr>
          <w:sz w:val="28"/>
          <w:szCs w:val="28"/>
        </w:rPr>
        <w:t>finanzierten die Kreditbanken im vergangenen</w:t>
      </w:r>
      <w:r w:rsidR="00AF2D30" w:rsidRPr="00145CEB">
        <w:rPr>
          <w:sz w:val="28"/>
          <w:szCs w:val="28"/>
        </w:rPr>
        <w:t xml:space="preserve"> </w:t>
      </w:r>
      <w:r w:rsidR="00B24E8D" w:rsidRPr="00145CEB">
        <w:rPr>
          <w:sz w:val="28"/>
          <w:szCs w:val="28"/>
        </w:rPr>
        <w:t>Jahr</w:t>
      </w:r>
      <w:r w:rsidR="00AF2D30" w:rsidRPr="00145CEB">
        <w:rPr>
          <w:sz w:val="28"/>
          <w:szCs w:val="28"/>
        </w:rPr>
        <w:t xml:space="preserve"> </w:t>
      </w:r>
      <w:r w:rsidR="00C579C1" w:rsidRPr="00145CEB">
        <w:rPr>
          <w:sz w:val="28"/>
          <w:szCs w:val="28"/>
        </w:rPr>
        <w:t xml:space="preserve">1,9 Millionen </w:t>
      </w:r>
      <w:r w:rsidR="001E7E8C" w:rsidRPr="00145CEB">
        <w:rPr>
          <w:sz w:val="28"/>
          <w:szCs w:val="28"/>
        </w:rPr>
        <w:t>Kfz</w:t>
      </w:r>
      <w:r w:rsidR="00B24E8D" w:rsidRPr="00145CEB">
        <w:rPr>
          <w:sz w:val="28"/>
          <w:szCs w:val="28"/>
        </w:rPr>
        <w:t xml:space="preserve"> per Kredit</w:t>
      </w:r>
      <w:r w:rsidR="00C579C1" w:rsidRPr="00145CEB">
        <w:rPr>
          <w:sz w:val="28"/>
          <w:szCs w:val="28"/>
        </w:rPr>
        <w:t>, das entspricht einem Plus von 1,3 Prozent.</w:t>
      </w:r>
      <w:r w:rsidR="00D5667D" w:rsidRPr="00145CEB">
        <w:rPr>
          <w:sz w:val="28"/>
          <w:szCs w:val="28"/>
        </w:rPr>
        <w:t xml:space="preserve"> Erwähnen möchte ich </w:t>
      </w:r>
      <w:r w:rsidR="00B44280">
        <w:rPr>
          <w:sz w:val="28"/>
          <w:szCs w:val="28"/>
        </w:rPr>
        <w:t xml:space="preserve">an dieser Stelle </w:t>
      </w:r>
      <w:r w:rsidR="00D5667D" w:rsidRPr="00145CEB">
        <w:rPr>
          <w:sz w:val="28"/>
          <w:szCs w:val="28"/>
        </w:rPr>
        <w:t xml:space="preserve">auch </w:t>
      </w:r>
      <w:r w:rsidR="002A5D31" w:rsidRPr="00145CEB">
        <w:rPr>
          <w:sz w:val="28"/>
          <w:szCs w:val="28"/>
        </w:rPr>
        <w:t>d</w:t>
      </w:r>
      <w:r w:rsidR="00B44280">
        <w:rPr>
          <w:sz w:val="28"/>
          <w:szCs w:val="28"/>
        </w:rPr>
        <w:t>en Zugewinn</w:t>
      </w:r>
      <w:r w:rsidR="00236CB3" w:rsidRPr="00145CEB">
        <w:rPr>
          <w:sz w:val="28"/>
          <w:szCs w:val="28"/>
        </w:rPr>
        <w:t xml:space="preserve"> </w:t>
      </w:r>
      <w:r w:rsidR="002A5D31" w:rsidRPr="00145CEB">
        <w:rPr>
          <w:sz w:val="28"/>
          <w:szCs w:val="28"/>
        </w:rPr>
        <w:t>i</w:t>
      </w:r>
      <w:r w:rsidR="00236CB3" w:rsidRPr="00145CEB">
        <w:rPr>
          <w:sz w:val="28"/>
          <w:szCs w:val="28"/>
        </w:rPr>
        <w:t>n</w:t>
      </w:r>
      <w:r w:rsidR="00D5667D" w:rsidRPr="00145CEB">
        <w:rPr>
          <w:sz w:val="28"/>
          <w:szCs w:val="28"/>
        </w:rPr>
        <w:t xml:space="preserve"> der </w:t>
      </w:r>
      <w:r w:rsidR="00D5667D" w:rsidRPr="00145CEB">
        <w:rPr>
          <w:sz w:val="28"/>
          <w:szCs w:val="28"/>
          <w:u w:val="single"/>
        </w:rPr>
        <w:t>Einkaufsfinanzierung</w:t>
      </w:r>
      <w:r w:rsidR="00D5667D" w:rsidRPr="00145CEB">
        <w:rPr>
          <w:sz w:val="28"/>
          <w:szCs w:val="28"/>
        </w:rPr>
        <w:t>, mit de</w:t>
      </w:r>
      <w:r w:rsidR="00236CB3" w:rsidRPr="00145CEB">
        <w:rPr>
          <w:sz w:val="28"/>
          <w:szCs w:val="28"/>
        </w:rPr>
        <w:t>r</w:t>
      </w:r>
      <w:r w:rsidR="00D5667D" w:rsidRPr="00145CEB">
        <w:rPr>
          <w:sz w:val="28"/>
          <w:szCs w:val="28"/>
        </w:rPr>
        <w:t xml:space="preserve"> </w:t>
      </w:r>
      <w:r w:rsidR="00D6067B" w:rsidRPr="00145CEB">
        <w:rPr>
          <w:sz w:val="28"/>
          <w:szCs w:val="28"/>
        </w:rPr>
        <w:t>wir</w:t>
      </w:r>
      <w:r w:rsidR="00D5667D" w:rsidRPr="00145CEB">
        <w:rPr>
          <w:sz w:val="28"/>
          <w:szCs w:val="28"/>
        </w:rPr>
        <w:t xml:space="preserve"> in erster Linie </w:t>
      </w:r>
      <w:r w:rsidR="00DF2F89">
        <w:rPr>
          <w:sz w:val="28"/>
          <w:szCs w:val="28"/>
        </w:rPr>
        <w:t>F</w:t>
      </w:r>
      <w:r w:rsidR="00D5667D" w:rsidRPr="00145CEB">
        <w:rPr>
          <w:sz w:val="28"/>
          <w:szCs w:val="28"/>
        </w:rPr>
        <w:t xml:space="preserve">ahrzeuge für den Autohandel vorfinanzieren. </w:t>
      </w:r>
      <w:r w:rsidR="00A647F9" w:rsidRPr="00145CEB">
        <w:rPr>
          <w:sz w:val="28"/>
          <w:szCs w:val="28"/>
        </w:rPr>
        <w:t>In diesem Bereich sind wir um 7,6 Prozent gewachsen.</w:t>
      </w:r>
    </w:p>
    <w:p w:rsidR="00E47BAD" w:rsidRPr="00145CEB" w:rsidRDefault="00740ACF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br/>
        <w:t xml:space="preserve">Für die </w:t>
      </w:r>
      <w:r w:rsidR="00E47BAD" w:rsidRPr="00145CEB">
        <w:rPr>
          <w:sz w:val="28"/>
          <w:szCs w:val="28"/>
        </w:rPr>
        <w:t xml:space="preserve">Autoindustrie </w:t>
      </w:r>
      <w:r w:rsidRPr="00145CEB">
        <w:rPr>
          <w:sz w:val="28"/>
          <w:szCs w:val="28"/>
        </w:rPr>
        <w:t>spielt das Angebot von Finanzierungen generell eine zentrale Rolle</w:t>
      </w:r>
      <w:r w:rsidR="00850C6C">
        <w:rPr>
          <w:sz w:val="28"/>
          <w:szCs w:val="28"/>
        </w:rPr>
        <w:t xml:space="preserve"> zur Förderung ihres Absatzes</w:t>
      </w:r>
      <w:r w:rsidRPr="00145CEB">
        <w:rPr>
          <w:sz w:val="28"/>
          <w:szCs w:val="28"/>
        </w:rPr>
        <w:t>. So kommt</w:t>
      </w:r>
      <w:r w:rsidR="00E47BAD" w:rsidRPr="00145CEB">
        <w:rPr>
          <w:sz w:val="28"/>
          <w:szCs w:val="28"/>
        </w:rPr>
        <w:t xml:space="preserve"> mehr als jeder zweite private Neuwagen mithilfe einer Finanzierung auf die Straße</w:t>
      </w:r>
      <w:r w:rsidR="00D0657B">
        <w:rPr>
          <w:sz w:val="28"/>
          <w:szCs w:val="28"/>
        </w:rPr>
        <w:t>n. Bei gewerblich</w:t>
      </w:r>
      <w:r w:rsidR="00682033" w:rsidRPr="00145CEB">
        <w:rPr>
          <w:sz w:val="28"/>
          <w:szCs w:val="28"/>
        </w:rPr>
        <w:t xml:space="preserve"> genutzten Neufahrzeugen liegt der </w:t>
      </w:r>
      <w:r w:rsidR="001D1D45" w:rsidRPr="00145CEB">
        <w:rPr>
          <w:sz w:val="28"/>
          <w:szCs w:val="28"/>
        </w:rPr>
        <w:t xml:space="preserve">Finanzierungsanteil </w:t>
      </w:r>
      <w:r w:rsidRPr="00145CEB">
        <w:rPr>
          <w:sz w:val="28"/>
          <w:szCs w:val="28"/>
        </w:rPr>
        <w:t xml:space="preserve">noch deutlich höher </w:t>
      </w:r>
      <w:r w:rsidR="001D1D45" w:rsidRPr="00145CEB">
        <w:rPr>
          <w:sz w:val="28"/>
          <w:szCs w:val="28"/>
        </w:rPr>
        <w:t>bei</w:t>
      </w:r>
      <w:r w:rsidRPr="00145CEB">
        <w:rPr>
          <w:sz w:val="28"/>
          <w:szCs w:val="28"/>
        </w:rPr>
        <w:t xml:space="preserve"> rund drei Vierteln</w:t>
      </w:r>
      <w:r w:rsidR="00682033" w:rsidRPr="00145CEB">
        <w:rPr>
          <w:sz w:val="28"/>
          <w:szCs w:val="28"/>
        </w:rPr>
        <w:t xml:space="preserve">. </w:t>
      </w:r>
      <w:r w:rsidR="00A647F9" w:rsidRPr="00145CEB">
        <w:rPr>
          <w:sz w:val="28"/>
          <w:szCs w:val="28"/>
        </w:rPr>
        <w:t xml:space="preserve">Mit ihren Finanzierungen leisten die Kreditbanken </w:t>
      </w:r>
      <w:r w:rsidRPr="00145CEB">
        <w:rPr>
          <w:sz w:val="28"/>
          <w:szCs w:val="28"/>
        </w:rPr>
        <w:t xml:space="preserve">somit </w:t>
      </w:r>
      <w:r w:rsidR="00A647F9" w:rsidRPr="00145CEB">
        <w:rPr>
          <w:sz w:val="28"/>
          <w:szCs w:val="28"/>
        </w:rPr>
        <w:t xml:space="preserve">einen </w:t>
      </w:r>
      <w:r w:rsidRPr="00145CEB">
        <w:rPr>
          <w:sz w:val="28"/>
          <w:szCs w:val="28"/>
        </w:rPr>
        <w:t xml:space="preserve">ganz </w:t>
      </w:r>
      <w:r w:rsidR="00A647F9" w:rsidRPr="00145CEB">
        <w:rPr>
          <w:sz w:val="28"/>
          <w:szCs w:val="28"/>
        </w:rPr>
        <w:t xml:space="preserve">wesentlichen Beitrag für die </w:t>
      </w:r>
      <w:r w:rsidR="00A647F9" w:rsidRPr="00145CEB">
        <w:rPr>
          <w:sz w:val="28"/>
          <w:szCs w:val="28"/>
          <w:u w:val="single"/>
        </w:rPr>
        <w:t>Volkswirtschaft</w:t>
      </w:r>
      <w:r w:rsidR="006548D8" w:rsidRPr="00145CEB">
        <w:rPr>
          <w:sz w:val="28"/>
          <w:szCs w:val="28"/>
          <w:u w:val="single"/>
        </w:rPr>
        <w:t>.</w:t>
      </w:r>
    </w:p>
    <w:p w:rsidR="00C579C1" w:rsidRPr="00145CEB" w:rsidRDefault="00C579C1" w:rsidP="00EB36BC">
      <w:pPr>
        <w:spacing w:line="600" w:lineRule="exact"/>
        <w:rPr>
          <w:sz w:val="28"/>
          <w:szCs w:val="28"/>
        </w:rPr>
      </w:pPr>
    </w:p>
    <w:p w:rsidR="009E413D" w:rsidRPr="00145CEB" w:rsidRDefault="009E413D" w:rsidP="00EB36BC">
      <w:pPr>
        <w:spacing w:line="600" w:lineRule="exact"/>
        <w:rPr>
          <w:b/>
          <w:sz w:val="28"/>
          <w:szCs w:val="28"/>
        </w:rPr>
      </w:pPr>
      <w:r w:rsidRPr="00145CEB">
        <w:rPr>
          <w:b/>
          <w:sz w:val="28"/>
          <w:szCs w:val="28"/>
        </w:rPr>
        <w:t>(Neugeschäft und Bestand)</w:t>
      </w:r>
    </w:p>
    <w:p w:rsidR="00D6067B" w:rsidRPr="00145CEB" w:rsidRDefault="00FA70B4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Meine Damen und Herren</w:t>
      </w:r>
      <w:proofErr w:type="gramStart"/>
      <w:r w:rsidRPr="00145CEB">
        <w:rPr>
          <w:sz w:val="28"/>
          <w:szCs w:val="28"/>
        </w:rPr>
        <w:t>,</w:t>
      </w:r>
      <w:proofErr w:type="gramEnd"/>
      <w:r w:rsidRPr="00145CEB">
        <w:rPr>
          <w:sz w:val="28"/>
          <w:szCs w:val="28"/>
        </w:rPr>
        <w:br/>
      </w:r>
      <w:r w:rsidR="005224AC" w:rsidRPr="00145CEB">
        <w:rPr>
          <w:sz w:val="28"/>
          <w:szCs w:val="28"/>
        </w:rPr>
        <w:t>Zuwächse</w:t>
      </w:r>
      <w:r w:rsidR="00B24E8D" w:rsidRPr="00145CEB">
        <w:rPr>
          <w:sz w:val="28"/>
          <w:szCs w:val="28"/>
        </w:rPr>
        <w:t xml:space="preserve"> hatten die Kreditbanken</w:t>
      </w:r>
      <w:r w:rsidR="00AF2D30" w:rsidRPr="00145CEB">
        <w:rPr>
          <w:sz w:val="28"/>
          <w:szCs w:val="28"/>
        </w:rPr>
        <w:t xml:space="preserve"> </w:t>
      </w:r>
      <w:r w:rsidR="00B24E8D" w:rsidRPr="00145CEB">
        <w:rPr>
          <w:sz w:val="28"/>
          <w:szCs w:val="28"/>
        </w:rPr>
        <w:t xml:space="preserve">nicht nur beim </w:t>
      </w:r>
      <w:r w:rsidR="00236CB3" w:rsidRPr="00145CEB">
        <w:rPr>
          <w:sz w:val="28"/>
          <w:szCs w:val="28"/>
        </w:rPr>
        <w:t xml:space="preserve">gesamten </w:t>
      </w:r>
      <w:r w:rsidR="00B24E8D" w:rsidRPr="00850C6C">
        <w:rPr>
          <w:sz w:val="28"/>
          <w:szCs w:val="28"/>
          <w:u w:val="single"/>
        </w:rPr>
        <w:t>Kreditneugeschäft</w:t>
      </w:r>
      <w:r w:rsidR="00B24E8D" w:rsidRPr="00145CEB">
        <w:rPr>
          <w:sz w:val="28"/>
          <w:szCs w:val="28"/>
        </w:rPr>
        <w:t xml:space="preserve">, also der Summe aller </w:t>
      </w:r>
      <w:r w:rsidR="00864010" w:rsidRPr="00145CEB">
        <w:rPr>
          <w:sz w:val="28"/>
          <w:szCs w:val="28"/>
        </w:rPr>
        <w:t xml:space="preserve">neuen </w:t>
      </w:r>
      <w:r w:rsidR="00B24E8D" w:rsidRPr="00145CEB">
        <w:rPr>
          <w:sz w:val="28"/>
          <w:szCs w:val="28"/>
        </w:rPr>
        <w:t xml:space="preserve">Kredite, die sie </w:t>
      </w:r>
      <w:r w:rsidR="00B24E8D" w:rsidRPr="00145CEB">
        <w:rPr>
          <w:sz w:val="28"/>
          <w:szCs w:val="28"/>
        </w:rPr>
        <w:lastRenderedPageBreak/>
        <w:t>in</w:t>
      </w:r>
      <w:r w:rsidR="001B2393">
        <w:rPr>
          <w:sz w:val="28"/>
          <w:szCs w:val="28"/>
        </w:rPr>
        <w:t>nerhalb</w:t>
      </w:r>
      <w:r w:rsidR="00B24E8D" w:rsidRPr="00145CEB">
        <w:rPr>
          <w:sz w:val="28"/>
          <w:szCs w:val="28"/>
        </w:rPr>
        <w:t xml:space="preserve"> </w:t>
      </w:r>
      <w:r w:rsidR="001B2393">
        <w:rPr>
          <w:sz w:val="28"/>
          <w:szCs w:val="28"/>
        </w:rPr>
        <w:t xml:space="preserve">eines Jahres </w:t>
      </w:r>
      <w:r w:rsidR="00B24E8D" w:rsidRPr="00145CEB">
        <w:rPr>
          <w:sz w:val="28"/>
          <w:szCs w:val="28"/>
        </w:rPr>
        <w:t xml:space="preserve">vergeben haben, sondern auch beim </w:t>
      </w:r>
      <w:r w:rsidR="00B24E8D" w:rsidRPr="00850C6C">
        <w:rPr>
          <w:sz w:val="28"/>
          <w:szCs w:val="28"/>
          <w:u w:val="single"/>
        </w:rPr>
        <w:t>Kreditbestand</w:t>
      </w:r>
      <w:r w:rsidR="00B24E8D" w:rsidRPr="00145CEB">
        <w:rPr>
          <w:sz w:val="28"/>
          <w:szCs w:val="28"/>
        </w:rPr>
        <w:t xml:space="preserve">. </w:t>
      </w:r>
      <w:r w:rsidR="009A447D">
        <w:rPr>
          <w:sz w:val="28"/>
          <w:szCs w:val="28"/>
        </w:rPr>
        <w:br/>
      </w:r>
      <w:r w:rsidR="009A447D">
        <w:rPr>
          <w:sz w:val="28"/>
          <w:szCs w:val="28"/>
        </w:rPr>
        <w:br/>
      </w:r>
      <w:r w:rsidR="006548D8" w:rsidRPr="00145CEB">
        <w:rPr>
          <w:sz w:val="28"/>
          <w:szCs w:val="28"/>
        </w:rPr>
        <w:t>I</w:t>
      </w:r>
      <w:r w:rsidR="00D62E22" w:rsidRPr="00145CEB">
        <w:rPr>
          <w:sz w:val="28"/>
          <w:szCs w:val="28"/>
        </w:rPr>
        <w:t>hren Gesamtbestand</w:t>
      </w:r>
      <w:r w:rsidR="006548D8" w:rsidRPr="00145CEB">
        <w:rPr>
          <w:sz w:val="28"/>
          <w:szCs w:val="28"/>
        </w:rPr>
        <w:t xml:space="preserve"> </w:t>
      </w:r>
      <w:r w:rsidR="00790D2D">
        <w:rPr>
          <w:sz w:val="28"/>
          <w:szCs w:val="28"/>
        </w:rPr>
        <w:t>konnten</w:t>
      </w:r>
      <w:r w:rsidR="006548D8" w:rsidRPr="00145CEB">
        <w:rPr>
          <w:sz w:val="28"/>
          <w:szCs w:val="28"/>
        </w:rPr>
        <w:t xml:space="preserve"> die Kreditbanken</w:t>
      </w:r>
      <w:r w:rsidR="00D62E22" w:rsidRPr="00145CEB">
        <w:rPr>
          <w:sz w:val="28"/>
          <w:szCs w:val="28"/>
        </w:rPr>
        <w:t xml:space="preserve"> </w:t>
      </w:r>
      <w:r w:rsidR="003A52FF" w:rsidRPr="00145CEB">
        <w:rPr>
          <w:sz w:val="28"/>
          <w:szCs w:val="28"/>
        </w:rPr>
        <w:t>i</w:t>
      </w:r>
      <w:r w:rsidR="00790D2D">
        <w:rPr>
          <w:sz w:val="28"/>
          <w:szCs w:val="28"/>
        </w:rPr>
        <w:t>nnerhalb eines Jahres</w:t>
      </w:r>
      <w:r w:rsidR="007A7ECE">
        <w:rPr>
          <w:sz w:val="28"/>
          <w:szCs w:val="28"/>
        </w:rPr>
        <w:t xml:space="preserve"> </w:t>
      </w:r>
      <w:r w:rsidR="00D62E22" w:rsidRPr="00145CEB">
        <w:rPr>
          <w:sz w:val="28"/>
          <w:szCs w:val="28"/>
        </w:rPr>
        <w:t>um 8,4</w:t>
      </w:r>
      <w:r w:rsidR="00E334B3" w:rsidRPr="00145CEB">
        <w:rPr>
          <w:sz w:val="28"/>
          <w:szCs w:val="28"/>
        </w:rPr>
        <w:t xml:space="preserve"> Prozent </w:t>
      </w:r>
      <w:r w:rsidR="00790D2D">
        <w:rPr>
          <w:sz w:val="28"/>
          <w:szCs w:val="28"/>
        </w:rPr>
        <w:t>steigern</w:t>
      </w:r>
      <w:r w:rsidR="00E334B3" w:rsidRPr="00145CEB">
        <w:rPr>
          <w:sz w:val="28"/>
          <w:szCs w:val="28"/>
        </w:rPr>
        <w:t xml:space="preserve"> – das ist ein deutliches Wachstum. </w:t>
      </w:r>
      <w:r w:rsidR="00D938DA" w:rsidRPr="00145CEB">
        <w:rPr>
          <w:sz w:val="28"/>
          <w:szCs w:val="28"/>
        </w:rPr>
        <w:t>Angesichts</w:t>
      </w:r>
      <w:r w:rsidR="00FC309F" w:rsidRPr="00145CEB">
        <w:rPr>
          <w:sz w:val="28"/>
          <w:szCs w:val="28"/>
        </w:rPr>
        <w:t xml:space="preserve"> der fortschreitenden Digitalisierung haben die Verbandsmitglieder die Zahl ihrer Filialen </w:t>
      </w:r>
      <w:r w:rsidR="00850C6C">
        <w:rPr>
          <w:sz w:val="28"/>
          <w:szCs w:val="28"/>
        </w:rPr>
        <w:t xml:space="preserve">dabei </w:t>
      </w:r>
      <w:r w:rsidR="00FC309F" w:rsidRPr="00145CEB">
        <w:rPr>
          <w:sz w:val="28"/>
          <w:szCs w:val="28"/>
        </w:rPr>
        <w:t xml:space="preserve">um fünf Prozent auf </w:t>
      </w:r>
      <w:r w:rsidR="009A447D">
        <w:rPr>
          <w:sz w:val="28"/>
          <w:szCs w:val="28"/>
        </w:rPr>
        <w:t xml:space="preserve">rund </w:t>
      </w:r>
      <w:r w:rsidR="00FC309F" w:rsidRPr="00145CEB">
        <w:rPr>
          <w:sz w:val="28"/>
          <w:szCs w:val="28"/>
        </w:rPr>
        <w:t>1.900 reduziert</w:t>
      </w:r>
      <w:r w:rsidR="00E334B3" w:rsidRPr="00145CEB">
        <w:rPr>
          <w:sz w:val="28"/>
          <w:szCs w:val="28"/>
        </w:rPr>
        <w:t>.</w:t>
      </w:r>
      <w:r w:rsidR="00FC309F" w:rsidRPr="00145CEB">
        <w:rPr>
          <w:sz w:val="28"/>
          <w:szCs w:val="28"/>
        </w:rPr>
        <w:t xml:space="preserve"> </w:t>
      </w:r>
      <w:r w:rsidR="00E334B3" w:rsidRPr="00145CEB">
        <w:rPr>
          <w:sz w:val="28"/>
          <w:szCs w:val="28"/>
        </w:rPr>
        <w:t>Im</w:t>
      </w:r>
      <w:r w:rsidR="00FC309F" w:rsidRPr="00145CEB">
        <w:rPr>
          <w:sz w:val="28"/>
          <w:szCs w:val="28"/>
        </w:rPr>
        <w:t xml:space="preserve"> selben Zug </w:t>
      </w:r>
      <w:r w:rsidR="00790D2D">
        <w:rPr>
          <w:sz w:val="28"/>
          <w:szCs w:val="28"/>
        </w:rPr>
        <w:t>erweiterten</w:t>
      </w:r>
      <w:r w:rsidR="00E334B3" w:rsidRPr="00145CEB">
        <w:rPr>
          <w:sz w:val="28"/>
          <w:szCs w:val="28"/>
        </w:rPr>
        <w:t xml:space="preserve"> sie</w:t>
      </w:r>
      <w:r w:rsidR="00145CEB" w:rsidRPr="00145CEB">
        <w:rPr>
          <w:sz w:val="28"/>
          <w:szCs w:val="28"/>
        </w:rPr>
        <w:t xml:space="preserve"> </w:t>
      </w:r>
      <w:r w:rsidR="00FC309F" w:rsidRPr="00145CEB">
        <w:rPr>
          <w:sz w:val="28"/>
          <w:szCs w:val="28"/>
        </w:rPr>
        <w:t xml:space="preserve">ihre </w:t>
      </w:r>
      <w:r w:rsidR="00145CEB" w:rsidRPr="00145CEB">
        <w:rPr>
          <w:sz w:val="28"/>
          <w:szCs w:val="28"/>
        </w:rPr>
        <w:t xml:space="preserve">gesamte </w:t>
      </w:r>
      <w:r w:rsidR="00FC309F" w:rsidRPr="00145CEB">
        <w:rPr>
          <w:sz w:val="28"/>
          <w:szCs w:val="28"/>
        </w:rPr>
        <w:t xml:space="preserve">Belegschaft </w:t>
      </w:r>
      <w:r w:rsidR="009A447D">
        <w:rPr>
          <w:sz w:val="28"/>
          <w:szCs w:val="28"/>
        </w:rPr>
        <w:t xml:space="preserve">aber </w:t>
      </w:r>
      <w:r w:rsidR="00FC309F" w:rsidRPr="00145CEB">
        <w:rPr>
          <w:sz w:val="28"/>
          <w:szCs w:val="28"/>
        </w:rPr>
        <w:t xml:space="preserve">um elf Prozent auf </w:t>
      </w:r>
      <w:r w:rsidR="009A447D">
        <w:rPr>
          <w:sz w:val="28"/>
          <w:szCs w:val="28"/>
        </w:rPr>
        <w:t>mehr als</w:t>
      </w:r>
      <w:r w:rsidR="007A7ECE">
        <w:rPr>
          <w:sz w:val="28"/>
          <w:szCs w:val="28"/>
        </w:rPr>
        <w:t xml:space="preserve"> </w:t>
      </w:r>
      <w:r w:rsidR="00FC309F" w:rsidRPr="00145CEB">
        <w:rPr>
          <w:sz w:val="28"/>
          <w:szCs w:val="28"/>
        </w:rPr>
        <w:t xml:space="preserve">45.000 Personen. </w:t>
      </w:r>
      <w:r w:rsidR="00B44280">
        <w:rPr>
          <w:sz w:val="28"/>
          <w:szCs w:val="28"/>
        </w:rPr>
        <w:t>Dies zeigt</w:t>
      </w:r>
      <w:r w:rsidR="009A447D">
        <w:rPr>
          <w:sz w:val="28"/>
          <w:szCs w:val="28"/>
        </w:rPr>
        <w:t>,</w:t>
      </w:r>
      <w:r w:rsidR="00B44280">
        <w:rPr>
          <w:sz w:val="28"/>
          <w:szCs w:val="28"/>
        </w:rPr>
        <w:t xml:space="preserve"> dass das Finanzierungsgeschäft nach wie vor erfolgreich verläuft. </w:t>
      </w:r>
      <w:r w:rsidR="00D62E22" w:rsidRPr="00145CEB">
        <w:rPr>
          <w:sz w:val="28"/>
          <w:szCs w:val="28"/>
        </w:rPr>
        <w:t>A</w:t>
      </w:r>
      <w:r w:rsidRPr="00145CEB">
        <w:rPr>
          <w:sz w:val="28"/>
          <w:szCs w:val="28"/>
        </w:rPr>
        <w:t xml:space="preserve">ufgrund </w:t>
      </w:r>
      <w:r w:rsidR="00850C6C">
        <w:rPr>
          <w:sz w:val="28"/>
          <w:szCs w:val="28"/>
        </w:rPr>
        <w:t>ihrer</w:t>
      </w:r>
      <w:r w:rsidRPr="00145CEB">
        <w:rPr>
          <w:sz w:val="28"/>
          <w:szCs w:val="28"/>
        </w:rPr>
        <w:t xml:space="preserve"> Spezialisierung </w:t>
      </w:r>
      <w:r w:rsidR="00D62E22" w:rsidRPr="00145CEB">
        <w:rPr>
          <w:sz w:val="28"/>
          <w:szCs w:val="28"/>
        </w:rPr>
        <w:t xml:space="preserve">konnten </w:t>
      </w:r>
      <w:r w:rsidR="00FC309F" w:rsidRPr="00145CEB">
        <w:rPr>
          <w:sz w:val="28"/>
          <w:szCs w:val="28"/>
        </w:rPr>
        <w:t xml:space="preserve">die Kreditbanken </w:t>
      </w:r>
      <w:r w:rsidRPr="00145CEB">
        <w:rPr>
          <w:sz w:val="28"/>
          <w:szCs w:val="28"/>
        </w:rPr>
        <w:t xml:space="preserve">ihre </w:t>
      </w:r>
      <w:r w:rsidR="002A5D31" w:rsidRPr="00145CEB">
        <w:rPr>
          <w:sz w:val="28"/>
          <w:szCs w:val="28"/>
        </w:rPr>
        <w:t xml:space="preserve">Marktstellung </w:t>
      </w:r>
      <w:r w:rsidR="00850C6C">
        <w:rPr>
          <w:sz w:val="28"/>
          <w:szCs w:val="28"/>
        </w:rPr>
        <w:t xml:space="preserve">entsprechend </w:t>
      </w:r>
      <w:r w:rsidR="000466FA" w:rsidRPr="00145CEB">
        <w:rPr>
          <w:sz w:val="28"/>
          <w:szCs w:val="28"/>
        </w:rPr>
        <w:t>aus</w:t>
      </w:r>
      <w:r w:rsidR="002A5D31" w:rsidRPr="00145CEB">
        <w:rPr>
          <w:sz w:val="28"/>
          <w:szCs w:val="28"/>
        </w:rPr>
        <w:t>bau</w:t>
      </w:r>
      <w:r w:rsidR="00D62E22" w:rsidRPr="00145CEB">
        <w:rPr>
          <w:sz w:val="28"/>
          <w:szCs w:val="28"/>
        </w:rPr>
        <w:t>en</w:t>
      </w:r>
      <w:r w:rsidRPr="00145CEB">
        <w:rPr>
          <w:sz w:val="28"/>
          <w:szCs w:val="28"/>
        </w:rPr>
        <w:t>. Die Finanzierungsmärkte sind</w:t>
      </w:r>
      <w:r w:rsidR="00D6067B" w:rsidRPr="00145CEB">
        <w:rPr>
          <w:sz w:val="28"/>
          <w:szCs w:val="28"/>
        </w:rPr>
        <w:t xml:space="preserve"> </w:t>
      </w:r>
      <w:r w:rsidR="009E413D" w:rsidRPr="00145CEB">
        <w:rPr>
          <w:sz w:val="28"/>
          <w:szCs w:val="28"/>
        </w:rPr>
        <w:t xml:space="preserve">dagegen </w:t>
      </w:r>
      <w:r w:rsidRPr="00145CEB">
        <w:rPr>
          <w:sz w:val="28"/>
          <w:szCs w:val="28"/>
        </w:rPr>
        <w:t xml:space="preserve">im selben Zeitraum stabil geblieben. </w:t>
      </w:r>
    </w:p>
    <w:p w:rsidR="00CE13D1" w:rsidRPr="00145CEB" w:rsidRDefault="00CE13D1" w:rsidP="00EB36BC">
      <w:pPr>
        <w:spacing w:line="600" w:lineRule="exact"/>
        <w:rPr>
          <w:b/>
          <w:sz w:val="28"/>
          <w:szCs w:val="28"/>
        </w:rPr>
      </w:pPr>
    </w:p>
    <w:p w:rsidR="00D6067B" w:rsidRPr="00145CEB" w:rsidRDefault="00D97462" w:rsidP="00EB36BC">
      <w:pPr>
        <w:spacing w:line="600" w:lineRule="exact"/>
        <w:rPr>
          <w:b/>
          <w:sz w:val="28"/>
          <w:szCs w:val="28"/>
        </w:rPr>
      </w:pPr>
      <w:r w:rsidRPr="00145CEB">
        <w:rPr>
          <w:b/>
          <w:sz w:val="28"/>
          <w:szCs w:val="28"/>
        </w:rPr>
        <w:t>(</w:t>
      </w:r>
      <w:r w:rsidR="00D6067B" w:rsidRPr="00145CEB">
        <w:rPr>
          <w:b/>
          <w:sz w:val="28"/>
          <w:szCs w:val="28"/>
        </w:rPr>
        <w:t>Finanzierungsmärkte</w:t>
      </w:r>
      <w:r w:rsidRPr="00145CEB">
        <w:rPr>
          <w:b/>
          <w:sz w:val="28"/>
          <w:szCs w:val="28"/>
        </w:rPr>
        <w:t>)</w:t>
      </w:r>
    </w:p>
    <w:p w:rsidR="00D6067B" w:rsidRPr="00145CEB" w:rsidRDefault="00D6067B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Meine Damen und Herren,</w:t>
      </w:r>
    </w:p>
    <w:p w:rsidR="001E7E8C" w:rsidRPr="00145CEB" w:rsidRDefault="00D6067B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 xml:space="preserve">wenn wir </w:t>
      </w:r>
      <w:r w:rsidR="00D62E22" w:rsidRPr="00145CEB">
        <w:rPr>
          <w:sz w:val="28"/>
          <w:szCs w:val="28"/>
        </w:rPr>
        <w:t>auf die</w:t>
      </w:r>
      <w:r w:rsidRPr="00145CEB">
        <w:rPr>
          <w:sz w:val="28"/>
          <w:szCs w:val="28"/>
        </w:rPr>
        <w:t xml:space="preserve"> </w:t>
      </w:r>
      <w:r w:rsidR="00D62E22" w:rsidRPr="00145CEB">
        <w:rPr>
          <w:sz w:val="28"/>
          <w:szCs w:val="28"/>
        </w:rPr>
        <w:t xml:space="preserve">Bestände der Kredite an Privatpersonen </w:t>
      </w:r>
      <w:r w:rsidR="00D709FA" w:rsidRPr="00145CEB">
        <w:rPr>
          <w:sz w:val="28"/>
          <w:szCs w:val="28"/>
        </w:rPr>
        <w:t>– ohne Wohnungsbau</w:t>
      </w:r>
      <w:r w:rsidR="00AF2D30" w:rsidRPr="00145CEB">
        <w:rPr>
          <w:sz w:val="28"/>
          <w:szCs w:val="28"/>
        </w:rPr>
        <w:t xml:space="preserve"> </w:t>
      </w:r>
      <w:r w:rsidR="00D709FA" w:rsidRPr="00145CEB">
        <w:rPr>
          <w:sz w:val="28"/>
          <w:szCs w:val="28"/>
        </w:rPr>
        <w:t xml:space="preserve">– </w:t>
      </w:r>
      <w:r w:rsidR="00D62E22" w:rsidRPr="00145CEB">
        <w:rPr>
          <w:sz w:val="28"/>
          <w:szCs w:val="28"/>
        </w:rPr>
        <w:t xml:space="preserve">schauen, </w:t>
      </w:r>
      <w:r w:rsidR="00E334B3" w:rsidRPr="00145CEB">
        <w:rPr>
          <w:sz w:val="28"/>
          <w:szCs w:val="28"/>
        </w:rPr>
        <w:t xml:space="preserve">so </w:t>
      </w:r>
      <w:r w:rsidR="00D62E22" w:rsidRPr="00145CEB">
        <w:rPr>
          <w:sz w:val="28"/>
          <w:szCs w:val="28"/>
        </w:rPr>
        <w:t xml:space="preserve">wie sie die Bundesbank ausweist, </w:t>
      </w:r>
      <w:r w:rsidR="000466FA" w:rsidRPr="00145CEB">
        <w:rPr>
          <w:sz w:val="28"/>
          <w:szCs w:val="28"/>
        </w:rPr>
        <w:t xml:space="preserve">dann zeigt sich ein </w:t>
      </w:r>
      <w:r w:rsidR="00B95A2A" w:rsidRPr="00145CEB">
        <w:rPr>
          <w:sz w:val="28"/>
          <w:szCs w:val="28"/>
        </w:rPr>
        <w:t>recht</w:t>
      </w:r>
      <w:r w:rsidR="00D938DA" w:rsidRPr="00145CEB">
        <w:rPr>
          <w:sz w:val="28"/>
          <w:szCs w:val="28"/>
        </w:rPr>
        <w:t xml:space="preserve"> konstantes Bild. Ich verweise hierbei auf die </w:t>
      </w:r>
      <w:r w:rsidR="000466FA" w:rsidRPr="00145CEB">
        <w:rPr>
          <w:sz w:val="28"/>
          <w:szCs w:val="28"/>
        </w:rPr>
        <w:t>Grafik</w:t>
      </w:r>
      <w:r w:rsidR="00D938DA" w:rsidRPr="00145CEB">
        <w:rPr>
          <w:sz w:val="28"/>
          <w:szCs w:val="28"/>
        </w:rPr>
        <w:t>, die Sie</w:t>
      </w:r>
      <w:r w:rsidR="000466FA" w:rsidRPr="00145CEB">
        <w:rPr>
          <w:sz w:val="28"/>
          <w:szCs w:val="28"/>
        </w:rPr>
        <w:t xml:space="preserve"> in der </w:t>
      </w:r>
      <w:r w:rsidR="00D938DA" w:rsidRPr="00145CEB">
        <w:rPr>
          <w:sz w:val="28"/>
          <w:szCs w:val="28"/>
        </w:rPr>
        <w:t xml:space="preserve">Anlage </w:t>
      </w:r>
      <w:r w:rsidR="00790D2D">
        <w:rPr>
          <w:sz w:val="28"/>
          <w:szCs w:val="28"/>
        </w:rPr>
        <w:t>"</w:t>
      </w:r>
      <w:r w:rsidR="00D938DA" w:rsidRPr="00145CEB">
        <w:rPr>
          <w:sz w:val="28"/>
          <w:szCs w:val="28"/>
        </w:rPr>
        <w:t>Kennzahlen</w:t>
      </w:r>
      <w:r w:rsidR="00790D2D">
        <w:rPr>
          <w:sz w:val="28"/>
          <w:szCs w:val="28"/>
        </w:rPr>
        <w:t>"</w:t>
      </w:r>
      <w:r w:rsidR="00D938DA" w:rsidRPr="00145CEB">
        <w:rPr>
          <w:sz w:val="28"/>
          <w:szCs w:val="28"/>
        </w:rPr>
        <w:t xml:space="preserve"> vorfinden</w:t>
      </w:r>
      <w:r w:rsidR="000466FA" w:rsidRPr="00145CEB">
        <w:rPr>
          <w:sz w:val="28"/>
          <w:szCs w:val="28"/>
        </w:rPr>
        <w:t xml:space="preserve">. </w:t>
      </w:r>
      <w:r w:rsidR="00850C6C">
        <w:rPr>
          <w:sz w:val="28"/>
          <w:szCs w:val="28"/>
        </w:rPr>
        <w:br/>
      </w:r>
      <w:r w:rsidR="0087048A" w:rsidRPr="0087048A">
        <w:rPr>
          <w:sz w:val="28"/>
          <w:szCs w:val="28"/>
        </w:rPr>
        <w:lastRenderedPageBreak/>
        <w:t xml:space="preserve">Ende 2016 lag der bundesweite Bestand an Krediten für Privatpersonen ohne Baufinanzierungen bei 231,2 Milliarden Euro. </w:t>
      </w:r>
      <w:r w:rsidR="000466FA" w:rsidRPr="00145CEB">
        <w:rPr>
          <w:sz w:val="28"/>
          <w:szCs w:val="28"/>
        </w:rPr>
        <w:t xml:space="preserve"> Dieser Wert </w:t>
      </w:r>
      <w:r w:rsidR="009A447D">
        <w:rPr>
          <w:sz w:val="28"/>
          <w:szCs w:val="28"/>
        </w:rPr>
        <w:t>für den Gesamtmarkt</w:t>
      </w:r>
      <w:r w:rsidR="000466FA" w:rsidRPr="00145CEB">
        <w:rPr>
          <w:sz w:val="28"/>
          <w:szCs w:val="28"/>
        </w:rPr>
        <w:t xml:space="preserve"> ist seit über zehn Jahren stabil </w:t>
      </w:r>
      <w:r w:rsidR="00A51E0C" w:rsidRPr="00145CEB">
        <w:rPr>
          <w:sz w:val="28"/>
          <w:szCs w:val="28"/>
        </w:rPr>
        <w:t xml:space="preserve">– </w:t>
      </w:r>
      <w:r w:rsidR="000466FA" w:rsidRPr="00145CEB">
        <w:rPr>
          <w:sz w:val="28"/>
          <w:szCs w:val="28"/>
        </w:rPr>
        <w:t>mit einem durchschnittlichen Wachstum von</w:t>
      </w:r>
      <w:r w:rsidR="00AF2D30" w:rsidRPr="00145CEB">
        <w:rPr>
          <w:sz w:val="28"/>
          <w:szCs w:val="28"/>
        </w:rPr>
        <w:t xml:space="preserve"> </w:t>
      </w:r>
      <w:r w:rsidR="009E413D" w:rsidRPr="00145CEB">
        <w:rPr>
          <w:sz w:val="28"/>
          <w:szCs w:val="28"/>
        </w:rPr>
        <w:t xml:space="preserve">lediglich </w:t>
      </w:r>
      <w:r w:rsidR="000466FA" w:rsidRPr="00145CEB">
        <w:rPr>
          <w:sz w:val="28"/>
          <w:szCs w:val="28"/>
        </w:rPr>
        <w:t xml:space="preserve">0,1 Prozent pro Jahr. Die Privatverschuldung zu Konsumzwecken bewegt sich damit auf konstantem Niveau. </w:t>
      </w:r>
      <w:r w:rsidR="00CE13D1" w:rsidRPr="00145CEB">
        <w:rPr>
          <w:sz w:val="28"/>
          <w:szCs w:val="28"/>
        </w:rPr>
        <w:br/>
      </w:r>
      <w:r w:rsidR="00CE13D1" w:rsidRPr="00145CEB">
        <w:rPr>
          <w:sz w:val="28"/>
          <w:szCs w:val="28"/>
        </w:rPr>
        <w:br/>
      </w:r>
      <w:r w:rsidR="000466FA" w:rsidRPr="00145CEB">
        <w:rPr>
          <w:sz w:val="28"/>
          <w:szCs w:val="28"/>
        </w:rPr>
        <w:t xml:space="preserve">Was sich in diesen zehn Jahren allerdings deutlich verändert hat, ist der </w:t>
      </w:r>
      <w:r w:rsidR="000466FA" w:rsidRPr="009A447D">
        <w:rPr>
          <w:sz w:val="28"/>
          <w:szCs w:val="28"/>
          <w:u w:val="single"/>
        </w:rPr>
        <w:t>Anteil</w:t>
      </w:r>
      <w:r w:rsidR="000466FA" w:rsidRPr="00145CEB">
        <w:rPr>
          <w:sz w:val="28"/>
          <w:szCs w:val="28"/>
        </w:rPr>
        <w:t xml:space="preserve"> </w:t>
      </w:r>
      <w:r w:rsidR="006548D8" w:rsidRPr="00145CEB">
        <w:rPr>
          <w:sz w:val="28"/>
          <w:szCs w:val="28"/>
        </w:rPr>
        <w:t>unserer Mitgliedsinstitute</w:t>
      </w:r>
      <w:r w:rsidR="000466FA" w:rsidRPr="00145CEB">
        <w:rPr>
          <w:sz w:val="28"/>
          <w:szCs w:val="28"/>
        </w:rPr>
        <w:t xml:space="preserve"> am Gesamtmarkt. Knapp die Hälfte aller privaten Finanzierungsdienstleistungen wird inzwischen von </w:t>
      </w:r>
      <w:r w:rsidR="00CE13D1" w:rsidRPr="00145CEB">
        <w:rPr>
          <w:sz w:val="28"/>
          <w:szCs w:val="28"/>
        </w:rPr>
        <w:t xml:space="preserve">den </w:t>
      </w:r>
      <w:r w:rsidR="000466FA" w:rsidRPr="00145CEB">
        <w:rPr>
          <w:sz w:val="28"/>
          <w:szCs w:val="28"/>
        </w:rPr>
        <w:t>Kreditbanken erbracht</w:t>
      </w:r>
      <w:r w:rsidR="00D97462" w:rsidRPr="00145CEB">
        <w:rPr>
          <w:sz w:val="28"/>
          <w:szCs w:val="28"/>
        </w:rPr>
        <w:t xml:space="preserve">. Vor zehn Jahren lag </w:t>
      </w:r>
      <w:r w:rsidR="00B95A2A" w:rsidRPr="00145CEB">
        <w:rPr>
          <w:sz w:val="28"/>
          <w:szCs w:val="28"/>
        </w:rPr>
        <w:t>ihr</w:t>
      </w:r>
      <w:r w:rsidR="00D97462" w:rsidRPr="00145CEB">
        <w:rPr>
          <w:sz w:val="28"/>
          <w:szCs w:val="28"/>
        </w:rPr>
        <w:t xml:space="preserve"> Anteil noch bei </w:t>
      </w:r>
      <w:r w:rsidR="00B95A2A" w:rsidRPr="00145CEB">
        <w:rPr>
          <w:sz w:val="28"/>
          <w:szCs w:val="28"/>
        </w:rPr>
        <w:t xml:space="preserve">rund </w:t>
      </w:r>
      <w:r w:rsidR="00D97462" w:rsidRPr="00145CEB">
        <w:rPr>
          <w:sz w:val="28"/>
          <w:szCs w:val="28"/>
        </w:rPr>
        <w:t>einem Viertel. Hier zeigt sich der Vorteil der Fokussierung auf das Kreditgeschäft</w:t>
      </w:r>
      <w:r w:rsidR="00B95A2A" w:rsidRPr="00145CEB">
        <w:rPr>
          <w:sz w:val="28"/>
          <w:szCs w:val="28"/>
        </w:rPr>
        <w:t xml:space="preserve">: Der Markt bleibt konstant, aber </w:t>
      </w:r>
      <w:r w:rsidR="00D97462" w:rsidRPr="00145CEB">
        <w:rPr>
          <w:sz w:val="28"/>
          <w:szCs w:val="28"/>
        </w:rPr>
        <w:t xml:space="preserve">Konsumkredite werden zunehmend von spezialisierten Instituten </w:t>
      </w:r>
      <w:r w:rsidR="00B95A2A" w:rsidRPr="00145CEB">
        <w:rPr>
          <w:sz w:val="28"/>
          <w:szCs w:val="28"/>
        </w:rPr>
        <w:t>vergeben</w:t>
      </w:r>
      <w:r w:rsidR="00D97462" w:rsidRPr="00145CEB">
        <w:rPr>
          <w:sz w:val="28"/>
          <w:szCs w:val="28"/>
        </w:rPr>
        <w:t>.</w:t>
      </w:r>
      <w:r w:rsidR="00B95A2A" w:rsidRPr="00145CEB">
        <w:rPr>
          <w:sz w:val="28"/>
          <w:szCs w:val="28"/>
        </w:rPr>
        <w:t xml:space="preserve"> </w:t>
      </w:r>
      <w:r w:rsidR="00C74798" w:rsidRPr="00145CEB">
        <w:rPr>
          <w:sz w:val="28"/>
          <w:szCs w:val="28"/>
        </w:rPr>
        <w:t>Eines ihrer wesentlichen Standbeine ist</w:t>
      </w:r>
      <w:r w:rsidR="001E7E8C" w:rsidRPr="00145CEB">
        <w:rPr>
          <w:sz w:val="28"/>
          <w:szCs w:val="28"/>
        </w:rPr>
        <w:t xml:space="preserve"> </w:t>
      </w:r>
      <w:r w:rsidR="00CE13D1" w:rsidRPr="00145CEB">
        <w:rPr>
          <w:sz w:val="28"/>
          <w:szCs w:val="28"/>
        </w:rPr>
        <w:t xml:space="preserve">dabei </w:t>
      </w:r>
      <w:r w:rsidR="00A409C6">
        <w:rPr>
          <w:sz w:val="28"/>
          <w:szCs w:val="28"/>
        </w:rPr>
        <w:t xml:space="preserve">– </w:t>
      </w:r>
      <w:r w:rsidR="00B44280">
        <w:rPr>
          <w:sz w:val="28"/>
          <w:szCs w:val="28"/>
        </w:rPr>
        <w:t xml:space="preserve">wie bereits erwähnt </w:t>
      </w:r>
      <w:r w:rsidR="00A409C6">
        <w:rPr>
          <w:sz w:val="28"/>
          <w:szCs w:val="28"/>
        </w:rPr>
        <w:t xml:space="preserve">– </w:t>
      </w:r>
      <w:r w:rsidR="001E7E8C" w:rsidRPr="00145CEB">
        <w:rPr>
          <w:sz w:val="28"/>
          <w:szCs w:val="28"/>
        </w:rPr>
        <w:t>die Finanzierung von Kraftfahrzeugen.</w:t>
      </w:r>
    </w:p>
    <w:p w:rsidR="00BB3AF1" w:rsidRPr="00145CEB" w:rsidRDefault="00226D49" w:rsidP="00EB36BC">
      <w:pPr>
        <w:spacing w:line="600" w:lineRule="exact"/>
        <w:rPr>
          <w:b/>
          <w:sz w:val="28"/>
          <w:szCs w:val="28"/>
        </w:rPr>
      </w:pPr>
      <w:r w:rsidRPr="00145CEB">
        <w:rPr>
          <w:b/>
          <w:sz w:val="28"/>
          <w:szCs w:val="28"/>
        </w:rPr>
        <w:br/>
      </w:r>
      <w:r w:rsidR="00BB3AF1" w:rsidRPr="00145CEB">
        <w:rPr>
          <w:b/>
          <w:sz w:val="28"/>
          <w:szCs w:val="28"/>
        </w:rPr>
        <w:t>(Kfz-Finanzierung)</w:t>
      </w:r>
    </w:p>
    <w:p w:rsidR="005B2FBC" w:rsidRPr="00145CEB" w:rsidRDefault="005B2FBC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Meine Damen und Herren,</w:t>
      </w:r>
    </w:p>
    <w:p w:rsidR="001E7E8C" w:rsidRPr="00145CEB" w:rsidRDefault="005B2FBC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lastRenderedPageBreak/>
        <w:t>j</w:t>
      </w:r>
      <w:r w:rsidR="000B6B30" w:rsidRPr="00145CEB">
        <w:rPr>
          <w:sz w:val="28"/>
          <w:szCs w:val="28"/>
        </w:rPr>
        <w:t xml:space="preserve">eder zweite Euro, den die Kreditbanken </w:t>
      </w:r>
      <w:r w:rsidR="00606804" w:rsidRPr="00145CEB">
        <w:rPr>
          <w:sz w:val="28"/>
          <w:szCs w:val="28"/>
        </w:rPr>
        <w:t xml:space="preserve">an Privat- und Firmenkunden </w:t>
      </w:r>
      <w:r w:rsidR="000B6B30" w:rsidRPr="00145CEB">
        <w:rPr>
          <w:sz w:val="28"/>
          <w:szCs w:val="28"/>
        </w:rPr>
        <w:t xml:space="preserve">verleihen, </w:t>
      </w:r>
      <w:r w:rsidR="00606804" w:rsidRPr="00145CEB">
        <w:rPr>
          <w:sz w:val="28"/>
          <w:szCs w:val="28"/>
        </w:rPr>
        <w:t>fließt in die</w:t>
      </w:r>
      <w:r w:rsidR="000B6B30" w:rsidRPr="00145CEB">
        <w:rPr>
          <w:sz w:val="28"/>
          <w:szCs w:val="28"/>
        </w:rPr>
        <w:t xml:space="preserve"> Finanzierung eines Kraftfahrzeugs. </w:t>
      </w:r>
      <w:r w:rsidR="000F77AB" w:rsidRPr="00145CEB">
        <w:rPr>
          <w:sz w:val="28"/>
          <w:szCs w:val="28"/>
        </w:rPr>
        <w:t>D</w:t>
      </w:r>
      <w:r w:rsidR="00B44280">
        <w:rPr>
          <w:sz w:val="28"/>
          <w:szCs w:val="28"/>
        </w:rPr>
        <w:t>ie</w:t>
      </w:r>
      <w:r w:rsidR="000F77AB" w:rsidRPr="00145CEB">
        <w:rPr>
          <w:sz w:val="28"/>
          <w:szCs w:val="28"/>
        </w:rPr>
        <w:t xml:space="preserve">s sind zum </w:t>
      </w:r>
      <w:r w:rsidR="000F77AB" w:rsidRPr="00790D2D">
        <w:rPr>
          <w:sz w:val="28"/>
          <w:szCs w:val="28"/>
          <w:u w:val="single"/>
        </w:rPr>
        <w:t>eine</w:t>
      </w:r>
      <w:r w:rsidR="00F343C6" w:rsidRPr="00790D2D">
        <w:rPr>
          <w:sz w:val="28"/>
          <w:szCs w:val="28"/>
          <w:u w:val="single"/>
        </w:rPr>
        <w:t>n</w:t>
      </w:r>
      <w:r w:rsidR="000F77AB" w:rsidRPr="00145CEB">
        <w:rPr>
          <w:sz w:val="28"/>
          <w:szCs w:val="28"/>
        </w:rPr>
        <w:t xml:space="preserve"> private Neu- und Gebrauchtwagen sowie Motorräder und Wohnmobile und zum </w:t>
      </w:r>
      <w:r w:rsidR="000F77AB" w:rsidRPr="00790D2D">
        <w:rPr>
          <w:sz w:val="28"/>
          <w:szCs w:val="28"/>
          <w:u w:val="single"/>
        </w:rPr>
        <w:t>anderen</w:t>
      </w:r>
      <w:r w:rsidR="000F77AB" w:rsidRPr="00145CEB">
        <w:rPr>
          <w:sz w:val="28"/>
          <w:szCs w:val="28"/>
        </w:rPr>
        <w:t xml:space="preserve"> gewerbliche Kfz, vom Pkw bis hin zum Lkw samt Anhänger. </w:t>
      </w:r>
      <w:r w:rsidR="00606804" w:rsidRPr="00145CEB">
        <w:rPr>
          <w:sz w:val="28"/>
          <w:szCs w:val="28"/>
        </w:rPr>
        <w:t xml:space="preserve">Im vergangenen Jahr haben unsere </w:t>
      </w:r>
      <w:r w:rsidR="009A447D">
        <w:rPr>
          <w:sz w:val="28"/>
          <w:szCs w:val="28"/>
        </w:rPr>
        <w:t>Verbandsmitglieder</w:t>
      </w:r>
      <w:r w:rsidR="00606804" w:rsidRPr="00145CEB">
        <w:rPr>
          <w:sz w:val="28"/>
          <w:szCs w:val="28"/>
        </w:rPr>
        <w:t xml:space="preserve"> </w:t>
      </w:r>
      <w:r w:rsidR="000F77AB" w:rsidRPr="00145CEB">
        <w:rPr>
          <w:sz w:val="28"/>
          <w:szCs w:val="28"/>
        </w:rPr>
        <w:t xml:space="preserve">ihre </w:t>
      </w:r>
      <w:r w:rsidR="007351E5" w:rsidRPr="001073C1">
        <w:rPr>
          <w:sz w:val="28"/>
          <w:szCs w:val="28"/>
          <w:u w:val="single"/>
        </w:rPr>
        <w:t>gewerblichen</w:t>
      </w:r>
      <w:r w:rsidR="007351E5" w:rsidRPr="00145CEB">
        <w:rPr>
          <w:sz w:val="28"/>
          <w:szCs w:val="28"/>
        </w:rPr>
        <w:t xml:space="preserve"> Kfz-Kredite um 4,7 Prozent und die </w:t>
      </w:r>
      <w:r w:rsidR="000F77AB" w:rsidRPr="001073C1">
        <w:rPr>
          <w:sz w:val="28"/>
          <w:szCs w:val="28"/>
          <w:u w:val="single"/>
        </w:rPr>
        <w:t>privaten</w:t>
      </w:r>
      <w:r w:rsidR="000F77AB" w:rsidRPr="00145CEB">
        <w:rPr>
          <w:sz w:val="28"/>
          <w:szCs w:val="28"/>
        </w:rPr>
        <w:t xml:space="preserve"> Kfz-Kredite um 11,2 Prozent ausgebaut. </w:t>
      </w:r>
      <w:r w:rsidR="00A8687A" w:rsidRPr="00145CEB">
        <w:rPr>
          <w:sz w:val="28"/>
          <w:szCs w:val="28"/>
        </w:rPr>
        <w:t xml:space="preserve">Dabei spielt </w:t>
      </w:r>
      <w:r w:rsidR="001E7E8C" w:rsidRPr="00145CEB">
        <w:rPr>
          <w:sz w:val="28"/>
          <w:szCs w:val="28"/>
        </w:rPr>
        <w:t>gerade</w:t>
      </w:r>
      <w:r w:rsidR="00A8687A" w:rsidRPr="00145CEB">
        <w:rPr>
          <w:sz w:val="28"/>
          <w:szCs w:val="28"/>
        </w:rPr>
        <w:t xml:space="preserve"> die Finanzierung </w:t>
      </w:r>
      <w:r w:rsidR="00660A93" w:rsidRPr="00145CEB">
        <w:rPr>
          <w:sz w:val="28"/>
          <w:szCs w:val="28"/>
        </w:rPr>
        <w:t xml:space="preserve">gebrauchter Pkw </w:t>
      </w:r>
      <w:r w:rsidR="00A8687A" w:rsidRPr="00145CEB">
        <w:rPr>
          <w:sz w:val="28"/>
          <w:szCs w:val="28"/>
        </w:rPr>
        <w:t xml:space="preserve">eine </w:t>
      </w:r>
      <w:r w:rsidRPr="00145CEB">
        <w:rPr>
          <w:sz w:val="28"/>
          <w:szCs w:val="28"/>
        </w:rPr>
        <w:t>wichtige</w:t>
      </w:r>
      <w:r w:rsidR="00A8687A" w:rsidRPr="00145CEB">
        <w:rPr>
          <w:sz w:val="28"/>
          <w:szCs w:val="28"/>
        </w:rPr>
        <w:t xml:space="preserve"> Rolle. </w:t>
      </w:r>
      <w:r w:rsidR="009A447D">
        <w:rPr>
          <w:sz w:val="28"/>
          <w:szCs w:val="28"/>
        </w:rPr>
        <w:br/>
      </w:r>
      <w:r w:rsidR="002F79F0" w:rsidRPr="00145CEB">
        <w:rPr>
          <w:sz w:val="28"/>
          <w:szCs w:val="28"/>
        </w:rPr>
        <w:t>Mehr als</w:t>
      </w:r>
      <w:r w:rsidR="00E131ED" w:rsidRPr="00145CEB">
        <w:rPr>
          <w:sz w:val="28"/>
          <w:szCs w:val="28"/>
        </w:rPr>
        <w:t xml:space="preserve"> die Hälfte</w:t>
      </w:r>
      <w:r w:rsidR="00A8687A" w:rsidRPr="00145CEB">
        <w:rPr>
          <w:sz w:val="28"/>
          <w:szCs w:val="28"/>
        </w:rPr>
        <w:t xml:space="preserve"> der von den Kreditbanken finanzierten</w:t>
      </w:r>
      <w:r w:rsidR="00AF2D30" w:rsidRPr="00145CEB">
        <w:rPr>
          <w:sz w:val="28"/>
          <w:szCs w:val="28"/>
        </w:rPr>
        <w:t xml:space="preserve"> </w:t>
      </w:r>
      <w:r w:rsidR="00E131ED" w:rsidRPr="00145CEB">
        <w:rPr>
          <w:sz w:val="28"/>
          <w:szCs w:val="28"/>
        </w:rPr>
        <w:t>Kfz</w:t>
      </w:r>
      <w:r w:rsidR="00A8687A" w:rsidRPr="00145CEB">
        <w:rPr>
          <w:sz w:val="28"/>
          <w:szCs w:val="28"/>
        </w:rPr>
        <w:t xml:space="preserve"> </w:t>
      </w:r>
      <w:r w:rsidR="002F79F0" w:rsidRPr="00145CEB">
        <w:rPr>
          <w:sz w:val="28"/>
          <w:szCs w:val="28"/>
        </w:rPr>
        <w:t>sind</w:t>
      </w:r>
      <w:r w:rsidR="00E131ED" w:rsidRPr="00145CEB">
        <w:rPr>
          <w:sz w:val="28"/>
          <w:szCs w:val="28"/>
        </w:rPr>
        <w:t xml:space="preserve"> </w:t>
      </w:r>
      <w:r w:rsidR="002F79F0" w:rsidRPr="00145CEB">
        <w:rPr>
          <w:sz w:val="28"/>
          <w:szCs w:val="28"/>
        </w:rPr>
        <w:t xml:space="preserve">Gebrauchtwagen, ein gutes Drittel </w:t>
      </w:r>
      <w:r w:rsidR="0087173E" w:rsidRPr="00145CEB">
        <w:rPr>
          <w:sz w:val="28"/>
          <w:szCs w:val="28"/>
        </w:rPr>
        <w:t xml:space="preserve">sind </w:t>
      </w:r>
      <w:r w:rsidR="002F79F0" w:rsidRPr="00145CEB">
        <w:rPr>
          <w:sz w:val="28"/>
          <w:szCs w:val="28"/>
        </w:rPr>
        <w:t>Neuwagen und knapp zehn Prozent sonstige Kraftfahrzeuge.</w:t>
      </w:r>
      <w:r w:rsidR="00A409C6">
        <w:rPr>
          <w:sz w:val="28"/>
          <w:szCs w:val="28"/>
        </w:rPr>
        <w:t xml:space="preserve"> </w:t>
      </w:r>
      <w:r w:rsidRPr="00145CEB">
        <w:rPr>
          <w:sz w:val="28"/>
          <w:szCs w:val="28"/>
        </w:rPr>
        <w:t>Noch stärkere Wachstumsimpulse</w:t>
      </w:r>
      <w:r w:rsidR="00CE13D1" w:rsidRPr="00145CEB">
        <w:rPr>
          <w:sz w:val="28"/>
          <w:szCs w:val="28"/>
        </w:rPr>
        <w:t xml:space="preserve"> </w:t>
      </w:r>
      <w:r w:rsidR="009A447D">
        <w:rPr>
          <w:sz w:val="28"/>
          <w:szCs w:val="28"/>
        </w:rPr>
        <w:t xml:space="preserve">als im Kfz-Bereich </w:t>
      </w:r>
      <w:r w:rsidR="00CE13D1" w:rsidRPr="00145CEB">
        <w:rPr>
          <w:sz w:val="28"/>
          <w:szCs w:val="28"/>
        </w:rPr>
        <w:t xml:space="preserve">kamen für </w:t>
      </w:r>
      <w:r w:rsidR="009A447D">
        <w:rPr>
          <w:sz w:val="28"/>
          <w:szCs w:val="28"/>
        </w:rPr>
        <w:t>unsere Mitglieder</w:t>
      </w:r>
      <w:r w:rsidR="00CE13D1" w:rsidRPr="00145CEB">
        <w:rPr>
          <w:sz w:val="28"/>
          <w:szCs w:val="28"/>
        </w:rPr>
        <w:t xml:space="preserve"> aus dem Internet.</w:t>
      </w:r>
    </w:p>
    <w:p w:rsidR="00BB3AF1" w:rsidRPr="00145CEB" w:rsidRDefault="00BB3AF1" w:rsidP="00EB36BC">
      <w:pPr>
        <w:spacing w:line="600" w:lineRule="exact"/>
        <w:rPr>
          <w:sz w:val="28"/>
          <w:szCs w:val="28"/>
        </w:rPr>
      </w:pPr>
    </w:p>
    <w:p w:rsidR="006D6E3B" w:rsidRPr="00145CEB" w:rsidRDefault="00A92755" w:rsidP="00EB36BC">
      <w:pPr>
        <w:spacing w:line="600" w:lineRule="exact"/>
        <w:rPr>
          <w:b/>
          <w:sz w:val="28"/>
          <w:szCs w:val="28"/>
        </w:rPr>
      </w:pPr>
      <w:r w:rsidRPr="00145CEB">
        <w:rPr>
          <w:b/>
          <w:sz w:val="28"/>
          <w:szCs w:val="28"/>
        </w:rPr>
        <w:t>(</w:t>
      </w:r>
      <w:r w:rsidR="00CE13D1" w:rsidRPr="00145CEB">
        <w:rPr>
          <w:b/>
          <w:sz w:val="28"/>
          <w:szCs w:val="28"/>
        </w:rPr>
        <w:t>Online-Kredite</w:t>
      </w:r>
      <w:r w:rsidRPr="00145CEB">
        <w:rPr>
          <w:b/>
          <w:sz w:val="28"/>
          <w:szCs w:val="28"/>
        </w:rPr>
        <w:t>)</w:t>
      </w:r>
      <w:r w:rsidR="009D1182" w:rsidRPr="00145CEB">
        <w:rPr>
          <w:b/>
          <w:sz w:val="28"/>
          <w:szCs w:val="28"/>
        </w:rPr>
        <w:br/>
      </w:r>
      <w:r w:rsidR="00CE13D1" w:rsidRPr="00145CEB">
        <w:rPr>
          <w:sz w:val="28"/>
          <w:szCs w:val="28"/>
        </w:rPr>
        <w:t>Meine Damen und Herren,</w:t>
      </w:r>
      <w:r w:rsidR="00CE13D1" w:rsidRPr="00145CEB">
        <w:rPr>
          <w:sz w:val="28"/>
          <w:szCs w:val="28"/>
        </w:rPr>
        <w:br/>
        <w:t>d</w:t>
      </w:r>
      <w:r w:rsidR="009D1182" w:rsidRPr="00145CEB">
        <w:rPr>
          <w:sz w:val="28"/>
          <w:szCs w:val="28"/>
        </w:rPr>
        <w:t xml:space="preserve">ie höchsten </w:t>
      </w:r>
      <w:r w:rsidR="00CE13D1" w:rsidRPr="00145CEB">
        <w:rPr>
          <w:sz w:val="28"/>
          <w:szCs w:val="28"/>
        </w:rPr>
        <w:t xml:space="preserve">Zuwächse verzeichneten die Kreditbanken bei Privatkrediten, die über das </w:t>
      </w:r>
      <w:r w:rsidR="00CE13D1" w:rsidRPr="001073C1">
        <w:rPr>
          <w:sz w:val="28"/>
          <w:szCs w:val="28"/>
          <w:u w:val="single"/>
        </w:rPr>
        <w:t>Internet</w:t>
      </w:r>
      <w:r w:rsidR="00CE13D1" w:rsidRPr="00145CEB">
        <w:rPr>
          <w:sz w:val="28"/>
          <w:szCs w:val="28"/>
        </w:rPr>
        <w:t xml:space="preserve"> angebahnt wurden. </w:t>
      </w:r>
      <w:r w:rsidR="00410B0B" w:rsidRPr="00145CEB">
        <w:rPr>
          <w:sz w:val="28"/>
          <w:szCs w:val="28"/>
        </w:rPr>
        <w:t xml:space="preserve">In 2016 steigerten </w:t>
      </w:r>
      <w:r w:rsidR="006D6E3B" w:rsidRPr="00145CEB">
        <w:rPr>
          <w:sz w:val="28"/>
          <w:szCs w:val="28"/>
        </w:rPr>
        <w:t>sie</w:t>
      </w:r>
      <w:r w:rsidR="00410B0B" w:rsidRPr="00145CEB">
        <w:rPr>
          <w:sz w:val="28"/>
          <w:szCs w:val="28"/>
        </w:rPr>
        <w:t xml:space="preserve"> ihre Online-Finanzierungen um 22,9 Prozent im Vergleich zum Vorjahr.</w:t>
      </w:r>
      <w:r w:rsidR="00AF2D30" w:rsidRPr="00145CEB">
        <w:rPr>
          <w:sz w:val="28"/>
          <w:szCs w:val="28"/>
        </w:rPr>
        <w:t xml:space="preserve"> </w:t>
      </w:r>
      <w:r w:rsidR="006E7DD4" w:rsidRPr="00145CEB">
        <w:rPr>
          <w:sz w:val="28"/>
          <w:szCs w:val="28"/>
        </w:rPr>
        <w:t xml:space="preserve">Die große Mehrheit dieser Kredite wird </w:t>
      </w:r>
      <w:r w:rsidR="001073C1">
        <w:rPr>
          <w:sz w:val="28"/>
          <w:szCs w:val="28"/>
        </w:rPr>
        <w:t>zwar im Netz</w:t>
      </w:r>
      <w:r w:rsidR="006E7DD4" w:rsidRPr="00145CEB">
        <w:rPr>
          <w:sz w:val="28"/>
          <w:szCs w:val="28"/>
        </w:rPr>
        <w:t xml:space="preserve"> beantragt, zum Abschluss muss der Kunde aber oft noch </w:t>
      </w:r>
      <w:r w:rsidR="006E7DD4" w:rsidRPr="00145CEB">
        <w:rPr>
          <w:sz w:val="28"/>
          <w:szCs w:val="28"/>
        </w:rPr>
        <w:lastRenderedPageBreak/>
        <w:t>Papier ausdrucken und den Vertrag unterzeichnen. Dieser Medienbruch</w:t>
      </w:r>
      <w:r w:rsidR="00071239" w:rsidRPr="00145CEB">
        <w:rPr>
          <w:sz w:val="28"/>
          <w:szCs w:val="28"/>
        </w:rPr>
        <w:t>, also der Wechsel</w:t>
      </w:r>
      <w:r w:rsidR="006E7DD4" w:rsidRPr="00145CEB">
        <w:rPr>
          <w:sz w:val="28"/>
          <w:szCs w:val="28"/>
        </w:rPr>
        <w:t xml:space="preserve"> </w:t>
      </w:r>
      <w:r w:rsidR="00071239" w:rsidRPr="00145CEB">
        <w:rPr>
          <w:sz w:val="28"/>
          <w:szCs w:val="28"/>
        </w:rPr>
        <w:t>von der O</w:t>
      </w:r>
      <w:r w:rsidR="006E7DD4" w:rsidRPr="00145CEB">
        <w:rPr>
          <w:sz w:val="28"/>
          <w:szCs w:val="28"/>
        </w:rPr>
        <w:t>nline</w:t>
      </w:r>
      <w:r w:rsidR="00071239" w:rsidRPr="00145CEB">
        <w:rPr>
          <w:sz w:val="28"/>
          <w:szCs w:val="28"/>
        </w:rPr>
        <w:t>-</w:t>
      </w:r>
      <w:r w:rsidR="006E7DD4" w:rsidRPr="00145CEB">
        <w:rPr>
          <w:sz w:val="28"/>
          <w:szCs w:val="28"/>
        </w:rPr>
        <w:t xml:space="preserve"> zu</w:t>
      </w:r>
      <w:r w:rsidR="00071239" w:rsidRPr="00145CEB">
        <w:rPr>
          <w:sz w:val="28"/>
          <w:szCs w:val="28"/>
        </w:rPr>
        <w:t>r</w:t>
      </w:r>
      <w:r w:rsidR="006E7DD4" w:rsidRPr="00145CEB">
        <w:rPr>
          <w:sz w:val="28"/>
          <w:szCs w:val="28"/>
        </w:rPr>
        <w:t xml:space="preserve"> </w:t>
      </w:r>
      <w:r w:rsidR="00071239" w:rsidRPr="00145CEB">
        <w:rPr>
          <w:sz w:val="28"/>
          <w:szCs w:val="28"/>
        </w:rPr>
        <w:t>O</w:t>
      </w:r>
      <w:r w:rsidR="006E7DD4" w:rsidRPr="00145CEB">
        <w:rPr>
          <w:sz w:val="28"/>
          <w:szCs w:val="28"/>
        </w:rPr>
        <w:t>ffline</w:t>
      </w:r>
      <w:r w:rsidR="00071239" w:rsidRPr="00145CEB">
        <w:rPr>
          <w:sz w:val="28"/>
          <w:szCs w:val="28"/>
        </w:rPr>
        <w:t>-Welt</w:t>
      </w:r>
      <w:r w:rsidR="00FF4603" w:rsidRPr="00145CEB">
        <w:rPr>
          <w:sz w:val="28"/>
          <w:szCs w:val="28"/>
        </w:rPr>
        <w:t>,</w:t>
      </w:r>
      <w:r w:rsidR="00AF2D30" w:rsidRPr="00145CEB">
        <w:rPr>
          <w:sz w:val="28"/>
          <w:szCs w:val="28"/>
        </w:rPr>
        <w:t xml:space="preserve"> </w:t>
      </w:r>
      <w:r w:rsidR="006E7DD4" w:rsidRPr="00145CEB">
        <w:rPr>
          <w:sz w:val="28"/>
          <w:szCs w:val="28"/>
        </w:rPr>
        <w:t xml:space="preserve">ist dem deutschen Schriftformerfordernis für Kreditverträge geschuldet. Denn nach wie vor </w:t>
      </w:r>
      <w:r w:rsidR="0004294B" w:rsidRPr="00145CEB">
        <w:rPr>
          <w:sz w:val="28"/>
          <w:szCs w:val="28"/>
        </w:rPr>
        <w:t>kann man</w:t>
      </w:r>
      <w:r w:rsidR="006E7DD4" w:rsidRPr="00145CEB">
        <w:rPr>
          <w:sz w:val="28"/>
          <w:szCs w:val="28"/>
        </w:rPr>
        <w:t xml:space="preserve"> zwar im Internet mit wenigen Klicks </w:t>
      </w:r>
      <w:r w:rsidR="009A447D">
        <w:rPr>
          <w:sz w:val="28"/>
          <w:szCs w:val="28"/>
        </w:rPr>
        <w:t xml:space="preserve">eine Ware kaufen oder </w:t>
      </w:r>
      <w:r w:rsidR="009A447D" w:rsidRPr="00145CEB">
        <w:rPr>
          <w:sz w:val="28"/>
          <w:szCs w:val="28"/>
        </w:rPr>
        <w:t xml:space="preserve">eine Versicherung </w:t>
      </w:r>
      <w:r w:rsidR="006E7DD4" w:rsidRPr="00145CEB">
        <w:rPr>
          <w:sz w:val="28"/>
          <w:szCs w:val="28"/>
        </w:rPr>
        <w:t>abschließen, nicht aber einen Verbraucherkredit.</w:t>
      </w:r>
      <w:r w:rsidR="00071239" w:rsidRPr="00145CEB">
        <w:rPr>
          <w:sz w:val="28"/>
          <w:szCs w:val="28"/>
        </w:rPr>
        <w:t xml:space="preserve"> Daher fordert der Bankenfachverband den Gesetzgeber auf, </w:t>
      </w:r>
      <w:r w:rsidR="009A447D">
        <w:rPr>
          <w:sz w:val="28"/>
          <w:szCs w:val="28"/>
        </w:rPr>
        <w:t>im Zuge</w:t>
      </w:r>
      <w:r w:rsidR="00A409C6">
        <w:rPr>
          <w:sz w:val="28"/>
          <w:szCs w:val="28"/>
        </w:rPr>
        <w:t xml:space="preserve"> </w:t>
      </w:r>
      <w:r w:rsidR="00071239" w:rsidRPr="00145CEB">
        <w:rPr>
          <w:sz w:val="28"/>
          <w:szCs w:val="28"/>
        </w:rPr>
        <w:t xml:space="preserve">der </w:t>
      </w:r>
      <w:r w:rsidR="00770E71" w:rsidRPr="00145CEB">
        <w:rPr>
          <w:sz w:val="28"/>
          <w:szCs w:val="28"/>
        </w:rPr>
        <w:t xml:space="preserve">fortschreitenden </w:t>
      </w:r>
      <w:r w:rsidR="00071239" w:rsidRPr="00145CEB">
        <w:rPr>
          <w:sz w:val="28"/>
          <w:szCs w:val="28"/>
        </w:rPr>
        <w:t>Digitalisierung</w:t>
      </w:r>
      <w:r w:rsidR="00FF4603" w:rsidRPr="00145CEB">
        <w:rPr>
          <w:sz w:val="28"/>
          <w:szCs w:val="28"/>
        </w:rPr>
        <w:t xml:space="preserve"> </w:t>
      </w:r>
      <w:r w:rsidR="00770E71" w:rsidRPr="00145CEB">
        <w:rPr>
          <w:sz w:val="28"/>
          <w:szCs w:val="28"/>
        </w:rPr>
        <w:t xml:space="preserve">diese Lücke zu schließen. Die Zeit ist reif für </w:t>
      </w:r>
      <w:r w:rsidR="0004294B" w:rsidRPr="00145CEB">
        <w:rPr>
          <w:sz w:val="28"/>
          <w:szCs w:val="28"/>
        </w:rPr>
        <w:t>einen</w:t>
      </w:r>
      <w:r w:rsidR="00770E71" w:rsidRPr="00145CEB">
        <w:rPr>
          <w:sz w:val="28"/>
          <w:szCs w:val="28"/>
        </w:rPr>
        <w:t xml:space="preserve"> digitalen Kreditvertrag</w:t>
      </w:r>
      <w:r w:rsidR="0004294B" w:rsidRPr="00145CEB">
        <w:rPr>
          <w:sz w:val="28"/>
          <w:szCs w:val="28"/>
        </w:rPr>
        <w:t>.</w:t>
      </w:r>
      <w:r w:rsidR="006E7DD4" w:rsidRPr="00145CEB">
        <w:rPr>
          <w:sz w:val="28"/>
          <w:szCs w:val="28"/>
        </w:rPr>
        <w:br/>
      </w:r>
      <w:r w:rsidR="00226D49" w:rsidRPr="00145CEB">
        <w:rPr>
          <w:sz w:val="28"/>
          <w:szCs w:val="28"/>
        </w:rPr>
        <w:br/>
      </w:r>
      <w:r w:rsidR="006D6E3B" w:rsidRPr="00145CEB">
        <w:rPr>
          <w:b/>
          <w:sz w:val="28"/>
          <w:szCs w:val="28"/>
        </w:rPr>
        <w:t>(Digitalisierung)</w:t>
      </w:r>
    </w:p>
    <w:p w:rsidR="00770E71" w:rsidRPr="00145CEB" w:rsidRDefault="00770E71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Meine Damen und Herren,</w:t>
      </w:r>
    </w:p>
    <w:p w:rsidR="00F66231" w:rsidRPr="00145CEB" w:rsidRDefault="00770E71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 xml:space="preserve">Mitte vergangenen Jahres sind wir </w:t>
      </w:r>
      <w:r w:rsidR="00FF4603" w:rsidRPr="00145CEB">
        <w:rPr>
          <w:sz w:val="28"/>
          <w:szCs w:val="28"/>
        </w:rPr>
        <w:t>diesem</w:t>
      </w:r>
      <w:r w:rsidRPr="00145CEB">
        <w:rPr>
          <w:sz w:val="28"/>
          <w:szCs w:val="28"/>
        </w:rPr>
        <w:t xml:space="preserve"> Ziel zumindest schon ein Stück weit näher gekommen. </w:t>
      </w:r>
      <w:r w:rsidR="002A731D" w:rsidRPr="00145CEB">
        <w:rPr>
          <w:sz w:val="28"/>
          <w:szCs w:val="28"/>
        </w:rPr>
        <w:t xml:space="preserve">Seit 1. Juli </w:t>
      </w:r>
      <w:r w:rsidR="007A6C0B" w:rsidRPr="00145CEB">
        <w:rPr>
          <w:sz w:val="28"/>
          <w:szCs w:val="28"/>
        </w:rPr>
        <w:t xml:space="preserve">2016 </w:t>
      </w:r>
      <w:r w:rsidR="009A447D">
        <w:rPr>
          <w:sz w:val="28"/>
          <w:szCs w:val="28"/>
        </w:rPr>
        <w:t>gilt</w:t>
      </w:r>
      <w:r w:rsidR="00787DC8" w:rsidRPr="00145CEB">
        <w:rPr>
          <w:sz w:val="28"/>
          <w:szCs w:val="28"/>
        </w:rPr>
        <w:t xml:space="preserve"> europaweit die </w:t>
      </w:r>
      <w:r w:rsidR="009A447D" w:rsidRPr="00145CEB">
        <w:rPr>
          <w:sz w:val="28"/>
          <w:szCs w:val="28"/>
        </w:rPr>
        <w:t xml:space="preserve">eIDAS-Verordnung </w:t>
      </w:r>
      <w:r w:rsidR="00787DC8" w:rsidRPr="00145CEB">
        <w:rPr>
          <w:sz w:val="28"/>
          <w:szCs w:val="28"/>
        </w:rPr>
        <w:t xml:space="preserve">für elektronische Identifizierung und Signaturen. </w:t>
      </w:r>
      <w:r w:rsidR="002A731D" w:rsidRPr="00145CEB">
        <w:rPr>
          <w:sz w:val="28"/>
          <w:szCs w:val="28"/>
        </w:rPr>
        <w:t>D</w:t>
      </w:r>
      <w:r w:rsidR="007A6C0B" w:rsidRPr="00145CEB">
        <w:rPr>
          <w:sz w:val="28"/>
          <w:szCs w:val="28"/>
        </w:rPr>
        <w:t>em</w:t>
      </w:r>
      <w:r w:rsidR="002A731D" w:rsidRPr="00145CEB">
        <w:rPr>
          <w:sz w:val="28"/>
          <w:szCs w:val="28"/>
        </w:rPr>
        <w:t xml:space="preserve">nach </w:t>
      </w:r>
      <w:r w:rsidR="00787DC8" w:rsidRPr="00145CEB">
        <w:rPr>
          <w:sz w:val="28"/>
          <w:szCs w:val="28"/>
        </w:rPr>
        <w:t xml:space="preserve">können sich Verbraucher </w:t>
      </w:r>
      <w:r w:rsidR="003721BF" w:rsidRPr="00145CEB">
        <w:rPr>
          <w:sz w:val="28"/>
          <w:szCs w:val="28"/>
        </w:rPr>
        <w:t>via Fernidentifizierung, zum Beispiel im Video-Chat</w:t>
      </w:r>
      <w:r w:rsidR="002A731D" w:rsidRPr="00145CEB">
        <w:rPr>
          <w:sz w:val="28"/>
          <w:szCs w:val="28"/>
        </w:rPr>
        <w:t xml:space="preserve"> </w:t>
      </w:r>
      <w:r w:rsidR="00787DC8" w:rsidRPr="00145CEB">
        <w:rPr>
          <w:sz w:val="28"/>
          <w:szCs w:val="28"/>
        </w:rPr>
        <w:t xml:space="preserve">per Smartphone, Tablet oder Computer mit ihrem Ausweis identifizieren und nach Zusendung einer TAN </w:t>
      </w:r>
      <w:r w:rsidR="002A731D" w:rsidRPr="00145CEB">
        <w:rPr>
          <w:sz w:val="28"/>
          <w:szCs w:val="28"/>
        </w:rPr>
        <w:t xml:space="preserve">ihre </w:t>
      </w:r>
      <w:r w:rsidR="00787DC8" w:rsidRPr="00145CEB">
        <w:rPr>
          <w:sz w:val="28"/>
          <w:szCs w:val="28"/>
        </w:rPr>
        <w:t>Verträge auch elektronisch signieren.</w:t>
      </w:r>
      <w:r w:rsidR="002A731D" w:rsidRPr="00145CEB">
        <w:rPr>
          <w:sz w:val="28"/>
          <w:szCs w:val="28"/>
        </w:rPr>
        <w:t xml:space="preserve"> </w:t>
      </w:r>
      <w:r w:rsidR="007A6C0B" w:rsidRPr="00145CEB">
        <w:rPr>
          <w:sz w:val="28"/>
          <w:szCs w:val="28"/>
        </w:rPr>
        <w:t>Einige Kreditbanken haben bereits Kredit-Apps entwickelt, um den steigenden Bedürfnissen ihrer Kunden im</w:t>
      </w:r>
      <w:r w:rsidR="00902399">
        <w:rPr>
          <w:sz w:val="28"/>
          <w:szCs w:val="28"/>
        </w:rPr>
        <w:t xml:space="preserve"> Online-</w:t>
      </w:r>
      <w:r w:rsidR="007A6C0B" w:rsidRPr="00145CEB">
        <w:rPr>
          <w:sz w:val="28"/>
          <w:szCs w:val="28"/>
        </w:rPr>
        <w:t xml:space="preserve">Zeitalter gerecht zu werden. </w:t>
      </w:r>
      <w:r w:rsidR="000F2C20" w:rsidRPr="00145CEB">
        <w:rPr>
          <w:sz w:val="28"/>
          <w:szCs w:val="28"/>
        </w:rPr>
        <w:t xml:space="preserve">Noch ist das </w:t>
      </w:r>
      <w:r w:rsidR="000F2C20" w:rsidRPr="00145CEB">
        <w:rPr>
          <w:sz w:val="28"/>
          <w:szCs w:val="28"/>
        </w:rPr>
        <w:lastRenderedPageBreak/>
        <w:t xml:space="preserve">Verfahren jung, aber die im Internet-Geschäft tätigen Verbandsmitglieder schließen bereits rund sechs Prozent ihrer </w:t>
      </w:r>
      <w:r w:rsidR="003721BF" w:rsidRPr="00145CEB">
        <w:rPr>
          <w:sz w:val="28"/>
          <w:szCs w:val="28"/>
        </w:rPr>
        <w:t>Neuv</w:t>
      </w:r>
      <w:r w:rsidR="000F2C20" w:rsidRPr="00145CEB">
        <w:rPr>
          <w:sz w:val="28"/>
          <w:szCs w:val="28"/>
        </w:rPr>
        <w:t xml:space="preserve">erträge per Video-Ident und Fernsignatur ab. </w:t>
      </w:r>
    </w:p>
    <w:p w:rsidR="00F66231" w:rsidRPr="00145CEB" w:rsidRDefault="00F66231" w:rsidP="00EB36BC">
      <w:pPr>
        <w:spacing w:line="600" w:lineRule="exact"/>
        <w:rPr>
          <w:sz w:val="28"/>
          <w:szCs w:val="28"/>
        </w:rPr>
      </w:pPr>
    </w:p>
    <w:p w:rsidR="006D6E3B" w:rsidRPr="00145CEB" w:rsidRDefault="006D6E3B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 xml:space="preserve">Die Digitalisierung bietet </w:t>
      </w:r>
      <w:r w:rsidR="000F2C20" w:rsidRPr="00145CEB">
        <w:rPr>
          <w:sz w:val="28"/>
          <w:szCs w:val="28"/>
        </w:rPr>
        <w:t xml:space="preserve">damit </w:t>
      </w:r>
      <w:r w:rsidRPr="00145CEB">
        <w:rPr>
          <w:sz w:val="28"/>
          <w:szCs w:val="28"/>
        </w:rPr>
        <w:t xml:space="preserve">gute Wachstumschancen für </w:t>
      </w:r>
      <w:r w:rsidR="000F2C20" w:rsidRPr="00145CEB">
        <w:rPr>
          <w:sz w:val="28"/>
          <w:szCs w:val="28"/>
        </w:rPr>
        <w:t xml:space="preserve">alle </w:t>
      </w:r>
      <w:r w:rsidRPr="00145CEB">
        <w:rPr>
          <w:sz w:val="28"/>
          <w:szCs w:val="28"/>
        </w:rPr>
        <w:t>Anbieter von Finanzierungen</w:t>
      </w:r>
      <w:r w:rsidR="000F2C20" w:rsidRPr="00145CEB">
        <w:rPr>
          <w:sz w:val="28"/>
          <w:szCs w:val="28"/>
        </w:rPr>
        <w:t>.</w:t>
      </w:r>
      <w:r w:rsidR="003721BF" w:rsidRPr="00145CEB">
        <w:rPr>
          <w:sz w:val="28"/>
          <w:szCs w:val="28"/>
        </w:rPr>
        <w:t xml:space="preserve"> </w:t>
      </w:r>
      <w:r w:rsidR="00FF4603" w:rsidRPr="00145CEB">
        <w:rPr>
          <w:sz w:val="28"/>
          <w:szCs w:val="28"/>
        </w:rPr>
        <w:t>Wir</w:t>
      </w:r>
      <w:r w:rsidR="003721BF" w:rsidRPr="00145CEB">
        <w:rPr>
          <w:sz w:val="28"/>
          <w:szCs w:val="28"/>
        </w:rPr>
        <w:t xml:space="preserve"> betrachte</w:t>
      </w:r>
      <w:r w:rsidR="00FF4603" w:rsidRPr="00145CEB">
        <w:rPr>
          <w:sz w:val="28"/>
          <w:szCs w:val="28"/>
        </w:rPr>
        <w:t>n</w:t>
      </w:r>
      <w:r w:rsidR="003721BF" w:rsidRPr="00145CEB">
        <w:rPr>
          <w:sz w:val="28"/>
          <w:szCs w:val="28"/>
        </w:rPr>
        <w:t xml:space="preserve"> d</w:t>
      </w:r>
      <w:r w:rsidR="00FF4603" w:rsidRPr="00145CEB">
        <w:rPr>
          <w:sz w:val="28"/>
          <w:szCs w:val="28"/>
        </w:rPr>
        <w:t>iesen</w:t>
      </w:r>
      <w:r w:rsidR="003721BF" w:rsidRPr="00145CEB">
        <w:rPr>
          <w:sz w:val="28"/>
          <w:szCs w:val="28"/>
        </w:rPr>
        <w:t xml:space="preserve"> Status Quo als wichtigen </w:t>
      </w:r>
      <w:r w:rsidR="00FF4603" w:rsidRPr="00145CEB">
        <w:rPr>
          <w:sz w:val="28"/>
          <w:szCs w:val="28"/>
        </w:rPr>
        <w:t>S</w:t>
      </w:r>
      <w:r w:rsidR="003721BF" w:rsidRPr="00145CEB">
        <w:rPr>
          <w:sz w:val="28"/>
          <w:szCs w:val="28"/>
        </w:rPr>
        <w:t>chritt auf dem Weg zu einem echten digitalen Kreditvertrag</w:t>
      </w:r>
      <w:r w:rsidR="00FF4603" w:rsidRPr="00145CEB">
        <w:rPr>
          <w:sz w:val="28"/>
          <w:szCs w:val="28"/>
        </w:rPr>
        <w:t>.</w:t>
      </w:r>
      <w:r w:rsidR="00F66231" w:rsidRPr="00145CEB">
        <w:rPr>
          <w:sz w:val="28"/>
          <w:szCs w:val="28"/>
        </w:rPr>
        <w:t xml:space="preserve"> Wenn wir die </w:t>
      </w:r>
      <w:r w:rsidR="007A7ECE">
        <w:rPr>
          <w:sz w:val="28"/>
          <w:szCs w:val="28"/>
        </w:rPr>
        <w:t xml:space="preserve">Chancen </w:t>
      </w:r>
      <w:r w:rsidR="00F66231" w:rsidRPr="00145CEB">
        <w:rPr>
          <w:sz w:val="28"/>
          <w:szCs w:val="28"/>
        </w:rPr>
        <w:t xml:space="preserve">Digitalisierung in Deutschland </w:t>
      </w:r>
      <w:r w:rsidR="000E372F">
        <w:rPr>
          <w:sz w:val="28"/>
          <w:szCs w:val="28"/>
        </w:rPr>
        <w:t xml:space="preserve">aber </w:t>
      </w:r>
      <w:r w:rsidR="00F66231" w:rsidRPr="00145CEB">
        <w:rPr>
          <w:sz w:val="28"/>
          <w:szCs w:val="28"/>
        </w:rPr>
        <w:t xml:space="preserve">wirklich </w:t>
      </w:r>
      <w:r w:rsidR="007A7ECE">
        <w:rPr>
          <w:sz w:val="28"/>
          <w:szCs w:val="28"/>
        </w:rPr>
        <w:t>ergreifen</w:t>
      </w:r>
      <w:r w:rsidR="00F66231" w:rsidRPr="00145CEB">
        <w:rPr>
          <w:sz w:val="28"/>
          <w:szCs w:val="28"/>
        </w:rPr>
        <w:t xml:space="preserve"> </w:t>
      </w:r>
      <w:r w:rsidR="00E80C0D">
        <w:rPr>
          <w:sz w:val="28"/>
          <w:szCs w:val="28"/>
        </w:rPr>
        <w:t>und</w:t>
      </w:r>
      <w:r w:rsidR="00F66231" w:rsidRPr="00145CEB">
        <w:rPr>
          <w:sz w:val="28"/>
          <w:szCs w:val="28"/>
        </w:rPr>
        <w:t xml:space="preserve"> nicht den Anschluss an die globalen Veränderungen im Bereich der Finanzierungsdienstleistungen verpassen wollen, dann müssen wir dringend die geltenden Gesetze an die digitale Realität anpassen.</w:t>
      </w:r>
    </w:p>
    <w:p w:rsidR="00CC636A" w:rsidRPr="00145CEB" w:rsidRDefault="00CC636A" w:rsidP="00EB36BC">
      <w:pPr>
        <w:spacing w:line="600" w:lineRule="exact"/>
        <w:rPr>
          <w:sz w:val="28"/>
          <w:szCs w:val="28"/>
        </w:rPr>
      </w:pPr>
    </w:p>
    <w:p w:rsidR="00CC636A" w:rsidRPr="00145CEB" w:rsidRDefault="00CC636A" w:rsidP="00EB36BC">
      <w:pPr>
        <w:spacing w:line="600" w:lineRule="exact"/>
        <w:rPr>
          <w:b/>
          <w:sz w:val="28"/>
          <w:szCs w:val="28"/>
        </w:rPr>
      </w:pPr>
      <w:r w:rsidRPr="00145CEB">
        <w:rPr>
          <w:b/>
          <w:sz w:val="28"/>
          <w:szCs w:val="28"/>
        </w:rPr>
        <w:t>(Risikosituation)</w:t>
      </w:r>
    </w:p>
    <w:p w:rsidR="00B561C1" w:rsidRPr="00145CEB" w:rsidRDefault="00B561C1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Meine Damen und Herren,</w:t>
      </w:r>
    </w:p>
    <w:p w:rsidR="00B561C1" w:rsidRPr="00145CEB" w:rsidRDefault="0087173E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 xml:space="preserve">wenn es einen </w:t>
      </w:r>
      <w:r w:rsidR="0004294B" w:rsidRPr="00145CEB">
        <w:rPr>
          <w:sz w:val="28"/>
          <w:szCs w:val="28"/>
        </w:rPr>
        <w:t>Umstand</w:t>
      </w:r>
      <w:r w:rsidRPr="00145CEB">
        <w:rPr>
          <w:sz w:val="28"/>
          <w:szCs w:val="28"/>
        </w:rPr>
        <w:t xml:space="preserve"> gibt, den ich zurzeit mit Sorge betrachte, so ist </w:t>
      </w:r>
      <w:r w:rsidR="007A7ECE">
        <w:rPr>
          <w:sz w:val="28"/>
          <w:szCs w:val="28"/>
        </w:rPr>
        <w:t>dies</w:t>
      </w:r>
      <w:r w:rsidRPr="00145CEB">
        <w:rPr>
          <w:sz w:val="28"/>
          <w:szCs w:val="28"/>
        </w:rPr>
        <w:t xml:space="preserve"> die anhaltende Niedrigzinsphase. Ich sage dies natürlich im Hinblick auf unsere Margensituation, die durch die niedrigen Zinsen weiterhin angespannt </w:t>
      </w:r>
      <w:r w:rsidR="007A7ECE">
        <w:rPr>
          <w:sz w:val="28"/>
          <w:szCs w:val="28"/>
        </w:rPr>
        <w:t>bleibt</w:t>
      </w:r>
      <w:r w:rsidRPr="00145CEB">
        <w:rPr>
          <w:sz w:val="28"/>
          <w:szCs w:val="28"/>
        </w:rPr>
        <w:t xml:space="preserve">. Die gute Nachricht ist allerdings, dass sich das Risiko auf historisch niedrigem Niveau befindet. Dies gilt für </w:t>
      </w:r>
      <w:r w:rsidRPr="00145CEB">
        <w:rPr>
          <w:sz w:val="28"/>
          <w:szCs w:val="28"/>
        </w:rPr>
        <w:lastRenderedPageBreak/>
        <w:t xml:space="preserve">das gewerbliche Kreditgeschäft </w:t>
      </w:r>
      <w:r w:rsidR="007A7ECE">
        <w:rPr>
          <w:sz w:val="28"/>
          <w:szCs w:val="28"/>
        </w:rPr>
        <w:t>wie</w:t>
      </w:r>
      <w:r w:rsidRPr="00145CEB">
        <w:rPr>
          <w:sz w:val="28"/>
          <w:szCs w:val="28"/>
        </w:rPr>
        <w:t xml:space="preserve"> für die Kfz-Finanzierung</w:t>
      </w:r>
      <w:r w:rsidR="007A7ECE">
        <w:rPr>
          <w:sz w:val="28"/>
          <w:szCs w:val="28"/>
        </w:rPr>
        <w:t xml:space="preserve"> gleichermaßen</w:t>
      </w:r>
      <w:r w:rsidRPr="00145CEB">
        <w:rPr>
          <w:sz w:val="28"/>
          <w:szCs w:val="28"/>
        </w:rPr>
        <w:t>. In beiden Bereichen liegen die Ausfallraten deutlich unter einem Prozent</w:t>
      </w:r>
      <w:r w:rsidR="007C3140" w:rsidRPr="00145CEB">
        <w:rPr>
          <w:sz w:val="28"/>
          <w:szCs w:val="28"/>
        </w:rPr>
        <w:t>. Auch in der Konsumfinanzierung haben wir eine entspannte Risikosituation. Die Lage auf dem Arbeitsmarkt ist äußerst günstig</w:t>
      </w:r>
      <w:r w:rsidR="009A447D">
        <w:rPr>
          <w:sz w:val="28"/>
          <w:szCs w:val="28"/>
        </w:rPr>
        <w:t>,</w:t>
      </w:r>
      <w:r w:rsidR="007C3140" w:rsidRPr="00145CEB">
        <w:rPr>
          <w:sz w:val="28"/>
          <w:szCs w:val="28"/>
        </w:rPr>
        <w:t xml:space="preserve"> und die Zahl der Verbraucherinsolvenzen geht im sechsten Jahr in Folge zurück. </w:t>
      </w:r>
      <w:r w:rsidR="00E80C0D">
        <w:rPr>
          <w:sz w:val="28"/>
          <w:szCs w:val="28"/>
        </w:rPr>
        <w:t>Alles in allem ist das</w:t>
      </w:r>
      <w:r w:rsidR="00036B69" w:rsidRPr="00145CEB">
        <w:rPr>
          <w:sz w:val="28"/>
          <w:szCs w:val="28"/>
        </w:rPr>
        <w:t xml:space="preserve"> Rückzahlungsverhalten der Verbraucher absolut vorbildlich. </w:t>
      </w:r>
      <w:r w:rsidRPr="00145CEB">
        <w:rPr>
          <w:sz w:val="28"/>
          <w:szCs w:val="28"/>
        </w:rPr>
        <w:t xml:space="preserve">Rund 98 Prozent aller Konsumentenkredite werden ordnungsgemäß </w:t>
      </w:r>
      <w:r w:rsidR="009A447D">
        <w:rPr>
          <w:sz w:val="28"/>
          <w:szCs w:val="28"/>
        </w:rPr>
        <w:t>bedient</w:t>
      </w:r>
      <w:r w:rsidRPr="00145CEB">
        <w:rPr>
          <w:sz w:val="28"/>
          <w:szCs w:val="28"/>
        </w:rPr>
        <w:t>.</w:t>
      </w:r>
      <w:r w:rsidR="004D2C40" w:rsidRPr="00145CEB">
        <w:rPr>
          <w:sz w:val="28"/>
          <w:szCs w:val="28"/>
        </w:rPr>
        <w:br/>
      </w:r>
    </w:p>
    <w:p w:rsidR="004D2C40" w:rsidRPr="00145CEB" w:rsidRDefault="004D2C40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Meine Damen und Herren,</w:t>
      </w:r>
    </w:p>
    <w:p w:rsidR="004D2C40" w:rsidRPr="00145CEB" w:rsidRDefault="004D2C40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 xml:space="preserve">damit will ich </w:t>
      </w:r>
      <w:r w:rsidR="00E80C0D">
        <w:rPr>
          <w:sz w:val="28"/>
          <w:szCs w:val="28"/>
        </w:rPr>
        <w:t>zu einem</w:t>
      </w:r>
      <w:r w:rsidRPr="00145CEB">
        <w:rPr>
          <w:sz w:val="28"/>
          <w:szCs w:val="28"/>
        </w:rPr>
        <w:t xml:space="preserve"> Thema kommen, das für die Finanzierungsbranche </w:t>
      </w:r>
      <w:r w:rsidR="00E80C0D">
        <w:rPr>
          <w:sz w:val="28"/>
          <w:szCs w:val="28"/>
        </w:rPr>
        <w:t>spürbare</w:t>
      </w:r>
      <w:r w:rsidRPr="00145CEB">
        <w:rPr>
          <w:sz w:val="28"/>
          <w:szCs w:val="28"/>
        </w:rPr>
        <w:t xml:space="preserve"> Konsequenzen haben dürfte. </w:t>
      </w:r>
      <w:r w:rsidR="0004294B" w:rsidRPr="00145CEB">
        <w:rPr>
          <w:sz w:val="28"/>
          <w:szCs w:val="28"/>
        </w:rPr>
        <w:t xml:space="preserve">Ich spreche von einem Gesetz, das eigentlich darauf abzielt, </w:t>
      </w:r>
      <w:r w:rsidR="0004294B" w:rsidRPr="009A447D">
        <w:rPr>
          <w:sz w:val="28"/>
          <w:szCs w:val="28"/>
          <w:u w:val="single"/>
        </w:rPr>
        <w:t>Steuer</w:t>
      </w:r>
      <w:r w:rsidR="007A7ECE">
        <w:rPr>
          <w:sz w:val="28"/>
          <w:szCs w:val="28"/>
          <w:u w:val="single"/>
        </w:rPr>
        <w:t>betrug</w:t>
      </w:r>
      <w:r w:rsidR="0004294B" w:rsidRPr="00145CEB">
        <w:rPr>
          <w:sz w:val="28"/>
          <w:szCs w:val="28"/>
        </w:rPr>
        <w:t xml:space="preserve"> zu bekämpfen. Wird es in der kommenden </w:t>
      </w:r>
      <w:r w:rsidR="00E80C0D">
        <w:rPr>
          <w:sz w:val="28"/>
          <w:szCs w:val="28"/>
        </w:rPr>
        <w:t xml:space="preserve">Woche </w:t>
      </w:r>
      <w:r w:rsidR="0004294B" w:rsidRPr="00145CEB">
        <w:rPr>
          <w:sz w:val="28"/>
          <w:szCs w:val="28"/>
        </w:rPr>
        <w:t xml:space="preserve">wie geplant </w:t>
      </w:r>
      <w:r w:rsidR="007A7ECE">
        <w:rPr>
          <w:sz w:val="28"/>
          <w:szCs w:val="28"/>
        </w:rPr>
        <w:t xml:space="preserve">im Bundestag </w:t>
      </w:r>
      <w:r w:rsidR="0004294B" w:rsidRPr="00145CEB">
        <w:rPr>
          <w:sz w:val="28"/>
          <w:szCs w:val="28"/>
        </w:rPr>
        <w:t xml:space="preserve">verabschiedet, so erwarten wir für Finanzierungen </w:t>
      </w:r>
      <w:r w:rsidR="000E372F">
        <w:rPr>
          <w:sz w:val="28"/>
          <w:szCs w:val="28"/>
        </w:rPr>
        <w:t xml:space="preserve">aller Art </w:t>
      </w:r>
      <w:r w:rsidR="0004294B" w:rsidRPr="00145CEB">
        <w:rPr>
          <w:sz w:val="28"/>
          <w:szCs w:val="28"/>
        </w:rPr>
        <w:t>nennenswerte Kollateralschäden.</w:t>
      </w:r>
    </w:p>
    <w:p w:rsidR="00226D49" w:rsidRPr="00145CEB" w:rsidRDefault="00226D49" w:rsidP="00EB36BC">
      <w:pPr>
        <w:spacing w:line="600" w:lineRule="exact"/>
        <w:rPr>
          <w:sz w:val="28"/>
          <w:szCs w:val="28"/>
        </w:rPr>
      </w:pPr>
    </w:p>
    <w:p w:rsidR="00226D49" w:rsidRPr="00145CEB" w:rsidRDefault="00226D49" w:rsidP="00EB36BC">
      <w:pPr>
        <w:spacing w:line="600" w:lineRule="exact"/>
        <w:rPr>
          <w:b/>
          <w:sz w:val="28"/>
          <w:szCs w:val="28"/>
        </w:rPr>
      </w:pPr>
      <w:r w:rsidRPr="00145CEB">
        <w:rPr>
          <w:b/>
          <w:sz w:val="28"/>
          <w:szCs w:val="28"/>
        </w:rPr>
        <w:t>(Steuerumgehungsbekämpfungsgesetz)</w:t>
      </w:r>
    </w:p>
    <w:p w:rsidR="00D33E95" w:rsidRPr="00145CEB" w:rsidRDefault="00D33E95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 xml:space="preserve">Wenn Sie als Verbraucher künftig im Handel eine Ware finanzieren möchten, so könnten Sie </w:t>
      </w:r>
      <w:r w:rsidR="000E372F">
        <w:rPr>
          <w:sz w:val="28"/>
          <w:szCs w:val="28"/>
        </w:rPr>
        <w:t xml:space="preserve">bald </w:t>
      </w:r>
      <w:r w:rsidRPr="00145CEB">
        <w:rPr>
          <w:sz w:val="28"/>
          <w:szCs w:val="28"/>
        </w:rPr>
        <w:t>nach ihrer Steuer-</w:t>
      </w:r>
      <w:r w:rsidRPr="00145CEB">
        <w:rPr>
          <w:sz w:val="28"/>
          <w:szCs w:val="28"/>
        </w:rPr>
        <w:lastRenderedPageBreak/>
        <w:t xml:space="preserve">Identifikationsnummer gefragt werden. Ich muss Ihnen gestehen, dass ich selbst meine Steuernummer nicht auswendig kenne, ich bin aber der festen Überzeugung, dass ich damit nicht alleine bin. </w:t>
      </w:r>
      <w:r w:rsidR="000E372F">
        <w:rPr>
          <w:sz w:val="28"/>
          <w:szCs w:val="28"/>
        </w:rPr>
        <w:br/>
      </w:r>
      <w:r w:rsidRPr="00145CEB">
        <w:rPr>
          <w:sz w:val="28"/>
          <w:szCs w:val="28"/>
        </w:rPr>
        <w:br/>
        <w:t>Was war das ursprüngliche Ziel der geplanten Neuregelung? Der Gesetzgeber hatte eigentlich</w:t>
      </w:r>
      <w:r w:rsidR="00AF2D30" w:rsidRPr="00145CEB">
        <w:rPr>
          <w:sz w:val="28"/>
          <w:szCs w:val="28"/>
        </w:rPr>
        <w:t xml:space="preserve"> </w:t>
      </w:r>
      <w:r w:rsidRPr="00145CEB">
        <w:rPr>
          <w:sz w:val="28"/>
          <w:szCs w:val="28"/>
        </w:rPr>
        <w:t>die Vermeidung von Briefkastenfirmen in Steueroasen im Visier –</w:t>
      </w:r>
      <w:r w:rsidR="007A7ECE">
        <w:rPr>
          <w:sz w:val="28"/>
          <w:szCs w:val="28"/>
        </w:rPr>
        <w:t xml:space="preserve"> Stichwort Panama Papers – </w:t>
      </w:r>
      <w:r w:rsidRPr="00145CEB">
        <w:rPr>
          <w:sz w:val="28"/>
          <w:szCs w:val="28"/>
        </w:rPr>
        <w:t xml:space="preserve">und dies völlig zu Recht. Das Gesetz sieht </w:t>
      </w:r>
      <w:r w:rsidR="009B229A" w:rsidRPr="00145CEB">
        <w:rPr>
          <w:sz w:val="28"/>
          <w:szCs w:val="28"/>
        </w:rPr>
        <w:t>allerdings</w:t>
      </w:r>
      <w:r w:rsidR="006342FA" w:rsidRPr="00145CEB">
        <w:rPr>
          <w:sz w:val="28"/>
          <w:szCs w:val="28"/>
        </w:rPr>
        <w:t xml:space="preserve"> </w:t>
      </w:r>
      <w:r w:rsidRPr="00145CEB">
        <w:rPr>
          <w:sz w:val="28"/>
          <w:szCs w:val="28"/>
        </w:rPr>
        <w:t xml:space="preserve">vor, dass Banken für jedes bestehende </w:t>
      </w:r>
      <w:r w:rsidR="007A7ECE">
        <w:rPr>
          <w:sz w:val="28"/>
          <w:szCs w:val="28"/>
        </w:rPr>
        <w:t>und</w:t>
      </w:r>
      <w:r w:rsidRPr="00145CEB">
        <w:rPr>
          <w:sz w:val="28"/>
          <w:szCs w:val="28"/>
        </w:rPr>
        <w:t xml:space="preserve"> neu zu eröffnende Konto die Steuer-ID </w:t>
      </w:r>
      <w:r w:rsidR="006342FA" w:rsidRPr="00145CEB">
        <w:rPr>
          <w:sz w:val="28"/>
          <w:szCs w:val="28"/>
        </w:rPr>
        <w:t>ihres</w:t>
      </w:r>
      <w:r w:rsidRPr="00145CEB">
        <w:rPr>
          <w:sz w:val="28"/>
          <w:szCs w:val="28"/>
        </w:rPr>
        <w:t xml:space="preserve"> Kunden erfassen müssen. Da aber auch Kreditkonten als Konten gelten</w:t>
      </w:r>
      <w:r w:rsidR="009B229A" w:rsidRPr="00145CEB">
        <w:rPr>
          <w:sz w:val="28"/>
          <w:szCs w:val="28"/>
        </w:rPr>
        <w:t xml:space="preserve">, wäre hier </w:t>
      </w:r>
      <w:r w:rsidR="007A7ECE">
        <w:rPr>
          <w:sz w:val="28"/>
          <w:szCs w:val="28"/>
        </w:rPr>
        <w:t>ebenfalls</w:t>
      </w:r>
      <w:r w:rsidR="000E372F">
        <w:rPr>
          <w:sz w:val="28"/>
          <w:szCs w:val="28"/>
        </w:rPr>
        <w:t xml:space="preserve"> </w:t>
      </w:r>
      <w:r w:rsidR="009B229A" w:rsidRPr="00145CEB">
        <w:rPr>
          <w:sz w:val="28"/>
          <w:szCs w:val="28"/>
        </w:rPr>
        <w:t xml:space="preserve">die Erfassung der </w:t>
      </w:r>
      <w:r w:rsidR="000E372F">
        <w:rPr>
          <w:sz w:val="28"/>
          <w:szCs w:val="28"/>
        </w:rPr>
        <w:t>Steuer-</w:t>
      </w:r>
      <w:r w:rsidR="009B229A" w:rsidRPr="00145CEB">
        <w:rPr>
          <w:sz w:val="28"/>
          <w:szCs w:val="28"/>
        </w:rPr>
        <w:t>Daten notwendig</w:t>
      </w:r>
      <w:r w:rsidR="006342FA" w:rsidRPr="00145CEB">
        <w:rPr>
          <w:sz w:val="28"/>
          <w:szCs w:val="28"/>
        </w:rPr>
        <w:t>.</w:t>
      </w:r>
    </w:p>
    <w:p w:rsidR="009B229A" w:rsidRPr="00145CEB" w:rsidRDefault="009B229A" w:rsidP="00EB36BC">
      <w:pPr>
        <w:spacing w:line="600" w:lineRule="exact"/>
        <w:rPr>
          <w:sz w:val="28"/>
          <w:szCs w:val="28"/>
        </w:rPr>
      </w:pPr>
    </w:p>
    <w:p w:rsidR="009B229A" w:rsidRPr="00145CEB" w:rsidRDefault="009B229A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Meine Damen und Herren,</w:t>
      </w:r>
    </w:p>
    <w:p w:rsidR="006342FA" w:rsidRDefault="009B229A" w:rsidP="00EB36BC">
      <w:pPr>
        <w:spacing w:line="600" w:lineRule="exact"/>
        <w:rPr>
          <w:sz w:val="28"/>
          <w:szCs w:val="28"/>
        </w:rPr>
      </w:pPr>
      <w:r w:rsidRPr="00145CEB">
        <w:rPr>
          <w:sz w:val="28"/>
          <w:szCs w:val="28"/>
        </w:rPr>
        <w:t>gerne möchte ich Ihnen</w:t>
      </w:r>
      <w:r w:rsidR="00E80C0D">
        <w:rPr>
          <w:sz w:val="28"/>
          <w:szCs w:val="28"/>
        </w:rPr>
        <w:t xml:space="preserve"> </w:t>
      </w:r>
      <w:r w:rsidRPr="00145CEB">
        <w:rPr>
          <w:sz w:val="28"/>
          <w:szCs w:val="28"/>
        </w:rPr>
        <w:t xml:space="preserve">das </w:t>
      </w:r>
      <w:r w:rsidR="00036B69" w:rsidRPr="00145CEB">
        <w:rPr>
          <w:sz w:val="28"/>
          <w:szCs w:val="28"/>
        </w:rPr>
        <w:t xml:space="preserve">potenzielle </w:t>
      </w:r>
      <w:r w:rsidRPr="00145CEB">
        <w:rPr>
          <w:sz w:val="28"/>
          <w:szCs w:val="28"/>
        </w:rPr>
        <w:t xml:space="preserve">Schadensausmaß dieses Gesetzes </w:t>
      </w:r>
      <w:r w:rsidR="007A7ECE">
        <w:rPr>
          <w:sz w:val="28"/>
          <w:szCs w:val="28"/>
        </w:rPr>
        <w:t>aufzeigen</w:t>
      </w:r>
      <w:r w:rsidRPr="00145CEB">
        <w:rPr>
          <w:sz w:val="28"/>
          <w:szCs w:val="28"/>
        </w:rPr>
        <w:t xml:space="preserve">. </w:t>
      </w:r>
      <w:r w:rsidR="006342FA" w:rsidRPr="00145CEB">
        <w:rPr>
          <w:sz w:val="28"/>
          <w:szCs w:val="28"/>
        </w:rPr>
        <w:t xml:space="preserve">Jeder dritte Verbraucherhaushalt nutzt regelmäßig Finanzierungen, um Konsumgüter anzuschaffen. </w:t>
      </w:r>
      <w:r w:rsidRPr="00145CEB">
        <w:rPr>
          <w:sz w:val="28"/>
          <w:szCs w:val="28"/>
        </w:rPr>
        <w:t>Allein die Kreditbanken haben im vergangenen Jahr über elf Millionen neue</w:t>
      </w:r>
      <w:r>
        <w:rPr>
          <w:sz w:val="28"/>
          <w:szCs w:val="28"/>
        </w:rPr>
        <w:t xml:space="preserve"> Verbraucherkreditverträge geschlossen. Der bürokratische Aufwand, der durch das Gesetz entsteht</w:t>
      </w:r>
      <w:r w:rsidR="00036B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6B69">
        <w:rPr>
          <w:sz w:val="28"/>
          <w:szCs w:val="28"/>
        </w:rPr>
        <w:t>dürfte</w:t>
      </w:r>
      <w:r>
        <w:rPr>
          <w:sz w:val="28"/>
          <w:szCs w:val="28"/>
        </w:rPr>
        <w:t xml:space="preserve"> Millionen kosten, bringt aber keinen Zusatznutzen. </w:t>
      </w:r>
      <w:r w:rsidR="006342FA">
        <w:rPr>
          <w:sz w:val="28"/>
          <w:szCs w:val="28"/>
        </w:rPr>
        <w:t xml:space="preserve">Das im Ansatz sinnvolle Gesetz trifft </w:t>
      </w:r>
      <w:r w:rsidR="007A7ECE">
        <w:rPr>
          <w:sz w:val="28"/>
          <w:szCs w:val="28"/>
        </w:rPr>
        <w:t>also</w:t>
      </w:r>
      <w:r>
        <w:rPr>
          <w:sz w:val="28"/>
          <w:szCs w:val="28"/>
        </w:rPr>
        <w:t xml:space="preserve"> </w:t>
      </w:r>
      <w:r w:rsidR="006342FA">
        <w:rPr>
          <w:sz w:val="28"/>
          <w:szCs w:val="28"/>
        </w:rPr>
        <w:t xml:space="preserve">die </w:t>
      </w:r>
      <w:r w:rsidR="006342FA">
        <w:rPr>
          <w:sz w:val="28"/>
          <w:szCs w:val="28"/>
        </w:rPr>
        <w:lastRenderedPageBreak/>
        <w:t>Falschen. Wer eine Waschmaschine finanziert</w:t>
      </w:r>
      <w:r w:rsidR="00036B69">
        <w:rPr>
          <w:sz w:val="28"/>
          <w:szCs w:val="28"/>
        </w:rPr>
        <w:t>,</w:t>
      </w:r>
      <w:r w:rsidR="006342FA">
        <w:rPr>
          <w:sz w:val="28"/>
          <w:szCs w:val="28"/>
        </w:rPr>
        <w:t xml:space="preserve"> plant damit keine Steuerumgehung. Daher fordert der Bankenfachverband den Gesetzgeber auf, Kreditkonten von der Neuregelung auszunehmen. D</w:t>
      </w:r>
      <w:r>
        <w:rPr>
          <w:sz w:val="28"/>
          <w:szCs w:val="28"/>
        </w:rPr>
        <w:t>ie eigentliche</w:t>
      </w:r>
      <w:r w:rsidR="006342FA">
        <w:rPr>
          <w:sz w:val="28"/>
          <w:szCs w:val="28"/>
        </w:rPr>
        <w:t xml:space="preserve"> Regulierungsabsicht </w:t>
      </w:r>
      <w:r>
        <w:rPr>
          <w:sz w:val="28"/>
          <w:szCs w:val="28"/>
        </w:rPr>
        <w:t>würde durch diese kleine</w:t>
      </w:r>
      <w:r w:rsidR="00036B69">
        <w:rPr>
          <w:sz w:val="28"/>
          <w:szCs w:val="28"/>
        </w:rPr>
        <w:t>,</w:t>
      </w:r>
      <w:r>
        <w:rPr>
          <w:sz w:val="28"/>
          <w:szCs w:val="28"/>
        </w:rPr>
        <w:t xml:space="preserve"> aber wesentliche Änderung erhalten bleiben.</w:t>
      </w:r>
    </w:p>
    <w:p w:rsidR="009B229A" w:rsidRDefault="009B229A" w:rsidP="00EB36BC">
      <w:pPr>
        <w:spacing w:line="600" w:lineRule="exact"/>
        <w:rPr>
          <w:sz w:val="28"/>
          <w:szCs w:val="28"/>
        </w:rPr>
      </w:pPr>
    </w:p>
    <w:p w:rsidR="009B229A" w:rsidRDefault="009B229A" w:rsidP="00EB36BC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Meine Damen und Herren,</w:t>
      </w:r>
    </w:p>
    <w:p w:rsidR="009B229A" w:rsidRPr="0004294B" w:rsidRDefault="00D938DA" w:rsidP="00EB36BC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soweit zu meinen Anmerkungen zur Geschäftsentwicklung</w:t>
      </w:r>
      <w:r w:rsidR="00AF2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den Themen der Finanzierungsbranche. Ich freue mich jetzt auf eine angeregte </w:t>
      </w:r>
      <w:r w:rsidR="00036B69">
        <w:rPr>
          <w:sz w:val="28"/>
          <w:szCs w:val="28"/>
        </w:rPr>
        <w:t>Diskussion</w:t>
      </w:r>
      <w:r>
        <w:rPr>
          <w:sz w:val="28"/>
          <w:szCs w:val="28"/>
        </w:rPr>
        <w:t xml:space="preserve"> </w:t>
      </w:r>
      <w:r w:rsidR="00E80C0D">
        <w:rPr>
          <w:sz w:val="28"/>
          <w:szCs w:val="28"/>
        </w:rPr>
        <w:t xml:space="preserve">mit Ihnen </w:t>
      </w:r>
      <w:r>
        <w:rPr>
          <w:sz w:val="28"/>
          <w:szCs w:val="28"/>
        </w:rPr>
        <w:t>und darf Sie, Herr Moll</w:t>
      </w:r>
      <w:r w:rsidR="000E372F">
        <w:rPr>
          <w:sz w:val="28"/>
          <w:szCs w:val="28"/>
        </w:rPr>
        <w:t>,</w:t>
      </w:r>
      <w:r>
        <w:rPr>
          <w:sz w:val="28"/>
          <w:szCs w:val="28"/>
        </w:rPr>
        <w:t xml:space="preserve"> bitten, die Moderation der Fragen zur übernehmen.</w:t>
      </w:r>
    </w:p>
    <w:sectPr w:rsidR="009B229A" w:rsidRPr="0004294B" w:rsidSect="00D3711B">
      <w:headerReference w:type="default" r:id="rId9"/>
      <w:footerReference w:type="default" r:id="rId10"/>
      <w:headerReference w:type="first" r:id="rId11"/>
      <w:pgSz w:w="11906" w:h="16838" w:code="9"/>
      <w:pgMar w:top="1162" w:right="2268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E2" w:rsidRDefault="001A01E2" w:rsidP="00DA7AF5">
      <w:pPr>
        <w:pStyle w:val="Grundtext"/>
      </w:pPr>
      <w:r>
        <w:separator/>
      </w:r>
    </w:p>
  </w:endnote>
  <w:endnote w:type="continuationSeparator" w:id="0">
    <w:p w:rsidR="001A01E2" w:rsidRDefault="001A01E2" w:rsidP="00DA7AF5">
      <w:pPr>
        <w:pStyle w:val="Grun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1" w:rsidRDefault="00501EA1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4114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E2" w:rsidRDefault="001A01E2" w:rsidP="00DA7AF5">
      <w:pPr>
        <w:pStyle w:val="Grundtext"/>
      </w:pPr>
      <w:r>
        <w:separator/>
      </w:r>
    </w:p>
  </w:footnote>
  <w:footnote w:type="continuationSeparator" w:id="0">
    <w:p w:rsidR="001A01E2" w:rsidRDefault="001A01E2" w:rsidP="00DA7AF5">
      <w:pPr>
        <w:pStyle w:val="Grun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1" w:rsidRDefault="00501EA1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1" w:rsidRDefault="00501EA1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17A"/>
    <w:multiLevelType w:val="hybridMultilevel"/>
    <w:tmpl w:val="350A4E44"/>
    <w:lvl w:ilvl="0" w:tplc="6912707E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E1B11"/>
    <w:multiLevelType w:val="hybridMultilevel"/>
    <w:tmpl w:val="3A6459C0"/>
    <w:lvl w:ilvl="0" w:tplc="A5343FF6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2">
    <w:nsid w:val="3F9D349D"/>
    <w:multiLevelType w:val="hybridMultilevel"/>
    <w:tmpl w:val="67489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D7E2C"/>
    <w:multiLevelType w:val="hybridMultilevel"/>
    <w:tmpl w:val="637044C4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41618"/>
    <w:multiLevelType w:val="hybridMultilevel"/>
    <w:tmpl w:val="A3D0F3C6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7CE7638"/>
    <w:multiLevelType w:val="hybridMultilevel"/>
    <w:tmpl w:val="01C43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F6"/>
    <w:rsid w:val="00000646"/>
    <w:rsid w:val="00003470"/>
    <w:rsid w:val="000039CD"/>
    <w:rsid w:val="000108E9"/>
    <w:rsid w:val="00012C9B"/>
    <w:rsid w:val="0001353A"/>
    <w:rsid w:val="00013EA2"/>
    <w:rsid w:val="00017E17"/>
    <w:rsid w:val="00023295"/>
    <w:rsid w:val="00024308"/>
    <w:rsid w:val="000301E6"/>
    <w:rsid w:val="0003126B"/>
    <w:rsid w:val="00036B69"/>
    <w:rsid w:val="00036CD2"/>
    <w:rsid w:val="000407EA"/>
    <w:rsid w:val="0004294B"/>
    <w:rsid w:val="000437FD"/>
    <w:rsid w:val="000466FA"/>
    <w:rsid w:val="000614A1"/>
    <w:rsid w:val="000617A7"/>
    <w:rsid w:val="00061C43"/>
    <w:rsid w:val="00067392"/>
    <w:rsid w:val="00071239"/>
    <w:rsid w:val="00075B75"/>
    <w:rsid w:val="00076800"/>
    <w:rsid w:val="00087182"/>
    <w:rsid w:val="00094473"/>
    <w:rsid w:val="000957F0"/>
    <w:rsid w:val="000A1892"/>
    <w:rsid w:val="000A2781"/>
    <w:rsid w:val="000A570E"/>
    <w:rsid w:val="000B6B30"/>
    <w:rsid w:val="000B73D7"/>
    <w:rsid w:val="000D65F5"/>
    <w:rsid w:val="000D694A"/>
    <w:rsid w:val="000D6AF3"/>
    <w:rsid w:val="000D7488"/>
    <w:rsid w:val="000E372F"/>
    <w:rsid w:val="000F2C20"/>
    <w:rsid w:val="000F6248"/>
    <w:rsid w:val="000F77AB"/>
    <w:rsid w:val="0010121C"/>
    <w:rsid w:val="00101231"/>
    <w:rsid w:val="0010538C"/>
    <w:rsid w:val="001073C1"/>
    <w:rsid w:val="0011149F"/>
    <w:rsid w:val="001126B4"/>
    <w:rsid w:val="0011507F"/>
    <w:rsid w:val="001168EF"/>
    <w:rsid w:val="001176FF"/>
    <w:rsid w:val="00117C9A"/>
    <w:rsid w:val="00133076"/>
    <w:rsid w:val="0013354F"/>
    <w:rsid w:val="00133E25"/>
    <w:rsid w:val="00133FDE"/>
    <w:rsid w:val="00144470"/>
    <w:rsid w:val="001449D7"/>
    <w:rsid w:val="00145CEB"/>
    <w:rsid w:val="00146234"/>
    <w:rsid w:val="00150DD4"/>
    <w:rsid w:val="00155B96"/>
    <w:rsid w:val="00157491"/>
    <w:rsid w:val="00163CFF"/>
    <w:rsid w:val="00166D13"/>
    <w:rsid w:val="00166FB7"/>
    <w:rsid w:val="00167467"/>
    <w:rsid w:val="00171280"/>
    <w:rsid w:val="00176934"/>
    <w:rsid w:val="00180C2A"/>
    <w:rsid w:val="0018155A"/>
    <w:rsid w:val="00183388"/>
    <w:rsid w:val="001907BD"/>
    <w:rsid w:val="001A01E2"/>
    <w:rsid w:val="001A10D7"/>
    <w:rsid w:val="001A73E9"/>
    <w:rsid w:val="001B2393"/>
    <w:rsid w:val="001C0284"/>
    <w:rsid w:val="001D00C0"/>
    <w:rsid w:val="001D1D45"/>
    <w:rsid w:val="001D6AE9"/>
    <w:rsid w:val="001E0B65"/>
    <w:rsid w:val="001E27E2"/>
    <w:rsid w:val="001E4332"/>
    <w:rsid w:val="001E5C94"/>
    <w:rsid w:val="001E6843"/>
    <w:rsid w:val="001E6FDC"/>
    <w:rsid w:val="001E7E8C"/>
    <w:rsid w:val="001F73FA"/>
    <w:rsid w:val="0020063B"/>
    <w:rsid w:val="00206385"/>
    <w:rsid w:val="00207B07"/>
    <w:rsid w:val="0021127A"/>
    <w:rsid w:val="002160C8"/>
    <w:rsid w:val="00226D49"/>
    <w:rsid w:val="00235A1B"/>
    <w:rsid w:val="00236CB3"/>
    <w:rsid w:val="00237DBA"/>
    <w:rsid w:val="00260EE8"/>
    <w:rsid w:val="00270598"/>
    <w:rsid w:val="00283FFC"/>
    <w:rsid w:val="0028584D"/>
    <w:rsid w:val="0029037F"/>
    <w:rsid w:val="002A32DC"/>
    <w:rsid w:val="002A33B7"/>
    <w:rsid w:val="002A5D31"/>
    <w:rsid w:val="002A6AF2"/>
    <w:rsid w:val="002A731D"/>
    <w:rsid w:val="002B7840"/>
    <w:rsid w:val="002B798F"/>
    <w:rsid w:val="002C5DDA"/>
    <w:rsid w:val="002E7869"/>
    <w:rsid w:val="002F3155"/>
    <w:rsid w:val="002F79F0"/>
    <w:rsid w:val="00306474"/>
    <w:rsid w:val="00313FA7"/>
    <w:rsid w:val="00326245"/>
    <w:rsid w:val="00330423"/>
    <w:rsid w:val="00335E8D"/>
    <w:rsid w:val="003451BE"/>
    <w:rsid w:val="003477D3"/>
    <w:rsid w:val="00356ECF"/>
    <w:rsid w:val="003721BF"/>
    <w:rsid w:val="00373691"/>
    <w:rsid w:val="003816F5"/>
    <w:rsid w:val="00385C69"/>
    <w:rsid w:val="003942F8"/>
    <w:rsid w:val="003967C5"/>
    <w:rsid w:val="003A52FF"/>
    <w:rsid w:val="003A79BD"/>
    <w:rsid w:val="003B4DE0"/>
    <w:rsid w:val="003B6E1E"/>
    <w:rsid w:val="003C3199"/>
    <w:rsid w:val="003C5445"/>
    <w:rsid w:val="003C7EB2"/>
    <w:rsid w:val="003D0984"/>
    <w:rsid w:val="003D1586"/>
    <w:rsid w:val="003F0D60"/>
    <w:rsid w:val="003F38FC"/>
    <w:rsid w:val="0040620D"/>
    <w:rsid w:val="0040717E"/>
    <w:rsid w:val="00410B0B"/>
    <w:rsid w:val="004114F8"/>
    <w:rsid w:val="00423035"/>
    <w:rsid w:val="00423261"/>
    <w:rsid w:val="00432665"/>
    <w:rsid w:val="00433355"/>
    <w:rsid w:val="00440BF6"/>
    <w:rsid w:val="00443B78"/>
    <w:rsid w:val="00454084"/>
    <w:rsid w:val="00457106"/>
    <w:rsid w:val="00466825"/>
    <w:rsid w:val="0047472F"/>
    <w:rsid w:val="0047700E"/>
    <w:rsid w:val="00477A2C"/>
    <w:rsid w:val="004924EA"/>
    <w:rsid w:val="004950AB"/>
    <w:rsid w:val="004970DC"/>
    <w:rsid w:val="004A6869"/>
    <w:rsid w:val="004B01A4"/>
    <w:rsid w:val="004C0261"/>
    <w:rsid w:val="004C14D3"/>
    <w:rsid w:val="004D1B8A"/>
    <w:rsid w:val="004D2272"/>
    <w:rsid w:val="004D2C40"/>
    <w:rsid w:val="004D40D5"/>
    <w:rsid w:val="004D4774"/>
    <w:rsid w:val="004D5AF6"/>
    <w:rsid w:val="004E127F"/>
    <w:rsid w:val="004E4205"/>
    <w:rsid w:val="004E51E4"/>
    <w:rsid w:val="004E7546"/>
    <w:rsid w:val="004F788A"/>
    <w:rsid w:val="00501EA1"/>
    <w:rsid w:val="00503065"/>
    <w:rsid w:val="00503AAB"/>
    <w:rsid w:val="00503C62"/>
    <w:rsid w:val="005079D0"/>
    <w:rsid w:val="00510DEA"/>
    <w:rsid w:val="00520BCA"/>
    <w:rsid w:val="005224AC"/>
    <w:rsid w:val="00530F04"/>
    <w:rsid w:val="00533F51"/>
    <w:rsid w:val="00536C44"/>
    <w:rsid w:val="00537A28"/>
    <w:rsid w:val="00547391"/>
    <w:rsid w:val="005500A6"/>
    <w:rsid w:val="00576CD1"/>
    <w:rsid w:val="00581305"/>
    <w:rsid w:val="00597F9F"/>
    <w:rsid w:val="005B1AEC"/>
    <w:rsid w:val="005B2FBC"/>
    <w:rsid w:val="005B5658"/>
    <w:rsid w:val="005E37BD"/>
    <w:rsid w:val="005F0A06"/>
    <w:rsid w:val="005F1CCC"/>
    <w:rsid w:val="0060486F"/>
    <w:rsid w:val="00606804"/>
    <w:rsid w:val="0061023B"/>
    <w:rsid w:val="0061442D"/>
    <w:rsid w:val="00615FE3"/>
    <w:rsid w:val="0062299E"/>
    <w:rsid w:val="00623312"/>
    <w:rsid w:val="00626B52"/>
    <w:rsid w:val="00631133"/>
    <w:rsid w:val="00631D96"/>
    <w:rsid w:val="0063324A"/>
    <w:rsid w:val="006342FA"/>
    <w:rsid w:val="00634A2F"/>
    <w:rsid w:val="00637DE3"/>
    <w:rsid w:val="00645DE8"/>
    <w:rsid w:val="00652902"/>
    <w:rsid w:val="006548D8"/>
    <w:rsid w:val="00660A93"/>
    <w:rsid w:val="00661A7E"/>
    <w:rsid w:val="00661D42"/>
    <w:rsid w:val="00675073"/>
    <w:rsid w:val="00681544"/>
    <w:rsid w:val="00682033"/>
    <w:rsid w:val="00682B9A"/>
    <w:rsid w:val="0068587A"/>
    <w:rsid w:val="00690486"/>
    <w:rsid w:val="006A0A13"/>
    <w:rsid w:val="006A2788"/>
    <w:rsid w:val="006A59E5"/>
    <w:rsid w:val="006C16F0"/>
    <w:rsid w:val="006C35BA"/>
    <w:rsid w:val="006C55BF"/>
    <w:rsid w:val="006C7ADD"/>
    <w:rsid w:val="006D1D56"/>
    <w:rsid w:val="006D546B"/>
    <w:rsid w:val="006D6E3B"/>
    <w:rsid w:val="006E03D2"/>
    <w:rsid w:val="006E30C9"/>
    <w:rsid w:val="006E370D"/>
    <w:rsid w:val="006E3B8C"/>
    <w:rsid w:val="006E62DC"/>
    <w:rsid w:val="006E7DD4"/>
    <w:rsid w:val="006F59E6"/>
    <w:rsid w:val="00701864"/>
    <w:rsid w:val="0070539E"/>
    <w:rsid w:val="00713A71"/>
    <w:rsid w:val="00713BE3"/>
    <w:rsid w:val="00720220"/>
    <w:rsid w:val="00724B11"/>
    <w:rsid w:val="00726072"/>
    <w:rsid w:val="00726DB7"/>
    <w:rsid w:val="007330DC"/>
    <w:rsid w:val="00734733"/>
    <w:rsid w:val="007351E5"/>
    <w:rsid w:val="00740ACF"/>
    <w:rsid w:val="007461D1"/>
    <w:rsid w:val="00747C01"/>
    <w:rsid w:val="00751684"/>
    <w:rsid w:val="0076632D"/>
    <w:rsid w:val="00770BD3"/>
    <w:rsid w:val="00770E71"/>
    <w:rsid w:val="00776D3F"/>
    <w:rsid w:val="00777E93"/>
    <w:rsid w:val="00781D7A"/>
    <w:rsid w:val="00787DC8"/>
    <w:rsid w:val="00790D2D"/>
    <w:rsid w:val="007924AF"/>
    <w:rsid w:val="007A6C0B"/>
    <w:rsid w:val="007A7ECE"/>
    <w:rsid w:val="007C3140"/>
    <w:rsid w:val="007D008A"/>
    <w:rsid w:val="007D0FD7"/>
    <w:rsid w:val="007D440B"/>
    <w:rsid w:val="007D6F89"/>
    <w:rsid w:val="007E240D"/>
    <w:rsid w:val="007F0636"/>
    <w:rsid w:val="007F2012"/>
    <w:rsid w:val="007F2EBA"/>
    <w:rsid w:val="007F61B0"/>
    <w:rsid w:val="00800C79"/>
    <w:rsid w:val="0080390F"/>
    <w:rsid w:val="008114C6"/>
    <w:rsid w:val="0081255C"/>
    <w:rsid w:val="0081287D"/>
    <w:rsid w:val="00815F64"/>
    <w:rsid w:val="00825616"/>
    <w:rsid w:val="00826044"/>
    <w:rsid w:val="00833404"/>
    <w:rsid w:val="00833E23"/>
    <w:rsid w:val="00835896"/>
    <w:rsid w:val="00844205"/>
    <w:rsid w:val="0084791A"/>
    <w:rsid w:val="00850C6C"/>
    <w:rsid w:val="00864010"/>
    <w:rsid w:val="0087048A"/>
    <w:rsid w:val="0087173E"/>
    <w:rsid w:val="00874ACB"/>
    <w:rsid w:val="00875A72"/>
    <w:rsid w:val="00875B32"/>
    <w:rsid w:val="00877A0D"/>
    <w:rsid w:val="00877BA6"/>
    <w:rsid w:val="00880511"/>
    <w:rsid w:val="00881A5B"/>
    <w:rsid w:val="00881B4E"/>
    <w:rsid w:val="00881EFC"/>
    <w:rsid w:val="00890E36"/>
    <w:rsid w:val="008A1400"/>
    <w:rsid w:val="008A5013"/>
    <w:rsid w:val="008B1F2B"/>
    <w:rsid w:val="008B375B"/>
    <w:rsid w:val="008B4687"/>
    <w:rsid w:val="008B4C92"/>
    <w:rsid w:val="008B7941"/>
    <w:rsid w:val="008D115B"/>
    <w:rsid w:val="008D1DC9"/>
    <w:rsid w:val="008D467E"/>
    <w:rsid w:val="008D6A4D"/>
    <w:rsid w:val="008D7A19"/>
    <w:rsid w:val="008E7B50"/>
    <w:rsid w:val="008F2F79"/>
    <w:rsid w:val="008F5497"/>
    <w:rsid w:val="008F677D"/>
    <w:rsid w:val="008F71BF"/>
    <w:rsid w:val="00902399"/>
    <w:rsid w:val="00902A5A"/>
    <w:rsid w:val="009054A2"/>
    <w:rsid w:val="00914862"/>
    <w:rsid w:val="00915493"/>
    <w:rsid w:val="0092538D"/>
    <w:rsid w:val="00934572"/>
    <w:rsid w:val="00936237"/>
    <w:rsid w:val="00936BD8"/>
    <w:rsid w:val="00937BC9"/>
    <w:rsid w:val="00937DB1"/>
    <w:rsid w:val="00937F21"/>
    <w:rsid w:val="00940521"/>
    <w:rsid w:val="0094743E"/>
    <w:rsid w:val="00951BEE"/>
    <w:rsid w:val="009549AD"/>
    <w:rsid w:val="00961B35"/>
    <w:rsid w:val="00963ADA"/>
    <w:rsid w:val="00965DE5"/>
    <w:rsid w:val="00970D6C"/>
    <w:rsid w:val="009807C0"/>
    <w:rsid w:val="009A177F"/>
    <w:rsid w:val="009A217A"/>
    <w:rsid w:val="009A3426"/>
    <w:rsid w:val="009A3B79"/>
    <w:rsid w:val="009A447D"/>
    <w:rsid w:val="009A58E4"/>
    <w:rsid w:val="009A7897"/>
    <w:rsid w:val="009B229A"/>
    <w:rsid w:val="009B3A31"/>
    <w:rsid w:val="009C53EC"/>
    <w:rsid w:val="009D10C7"/>
    <w:rsid w:val="009D1182"/>
    <w:rsid w:val="009D2AE6"/>
    <w:rsid w:val="009D4384"/>
    <w:rsid w:val="009D4E04"/>
    <w:rsid w:val="009D6C55"/>
    <w:rsid w:val="009E413D"/>
    <w:rsid w:val="009E70EA"/>
    <w:rsid w:val="009E7AEB"/>
    <w:rsid w:val="009F65E1"/>
    <w:rsid w:val="009F7686"/>
    <w:rsid w:val="00A02758"/>
    <w:rsid w:val="00A061AB"/>
    <w:rsid w:val="00A142C3"/>
    <w:rsid w:val="00A170E5"/>
    <w:rsid w:val="00A24CE5"/>
    <w:rsid w:val="00A25A91"/>
    <w:rsid w:val="00A26746"/>
    <w:rsid w:val="00A316C7"/>
    <w:rsid w:val="00A31EA3"/>
    <w:rsid w:val="00A409C6"/>
    <w:rsid w:val="00A451DF"/>
    <w:rsid w:val="00A47922"/>
    <w:rsid w:val="00A51E0C"/>
    <w:rsid w:val="00A533C8"/>
    <w:rsid w:val="00A5439B"/>
    <w:rsid w:val="00A54F62"/>
    <w:rsid w:val="00A60623"/>
    <w:rsid w:val="00A647F9"/>
    <w:rsid w:val="00A72F6B"/>
    <w:rsid w:val="00A75A03"/>
    <w:rsid w:val="00A83642"/>
    <w:rsid w:val="00A846F7"/>
    <w:rsid w:val="00A8687A"/>
    <w:rsid w:val="00A92755"/>
    <w:rsid w:val="00A95AAF"/>
    <w:rsid w:val="00AA500B"/>
    <w:rsid w:val="00AB30A2"/>
    <w:rsid w:val="00AB3743"/>
    <w:rsid w:val="00AC02C1"/>
    <w:rsid w:val="00AC7EC8"/>
    <w:rsid w:val="00AD213B"/>
    <w:rsid w:val="00AD5D91"/>
    <w:rsid w:val="00AE0542"/>
    <w:rsid w:val="00AE24B8"/>
    <w:rsid w:val="00AF2D30"/>
    <w:rsid w:val="00B05E00"/>
    <w:rsid w:val="00B06BBA"/>
    <w:rsid w:val="00B07124"/>
    <w:rsid w:val="00B14301"/>
    <w:rsid w:val="00B14A21"/>
    <w:rsid w:val="00B24E8D"/>
    <w:rsid w:val="00B41AA1"/>
    <w:rsid w:val="00B43D19"/>
    <w:rsid w:val="00B44280"/>
    <w:rsid w:val="00B457E1"/>
    <w:rsid w:val="00B52525"/>
    <w:rsid w:val="00B533C7"/>
    <w:rsid w:val="00B55591"/>
    <w:rsid w:val="00B55BF7"/>
    <w:rsid w:val="00B561C1"/>
    <w:rsid w:val="00B57313"/>
    <w:rsid w:val="00B62BA9"/>
    <w:rsid w:val="00B669E9"/>
    <w:rsid w:val="00B74A16"/>
    <w:rsid w:val="00B85F3E"/>
    <w:rsid w:val="00B87BEB"/>
    <w:rsid w:val="00B93AEE"/>
    <w:rsid w:val="00B95A2A"/>
    <w:rsid w:val="00B96C36"/>
    <w:rsid w:val="00BA0CB9"/>
    <w:rsid w:val="00BA7218"/>
    <w:rsid w:val="00BA7296"/>
    <w:rsid w:val="00BB3AF1"/>
    <w:rsid w:val="00BC0D57"/>
    <w:rsid w:val="00BC65E7"/>
    <w:rsid w:val="00BC77F6"/>
    <w:rsid w:val="00BD24ED"/>
    <w:rsid w:val="00BD6BED"/>
    <w:rsid w:val="00BF1315"/>
    <w:rsid w:val="00BF1F3B"/>
    <w:rsid w:val="00BF3A7C"/>
    <w:rsid w:val="00C0555B"/>
    <w:rsid w:val="00C05E09"/>
    <w:rsid w:val="00C07CC9"/>
    <w:rsid w:val="00C10F53"/>
    <w:rsid w:val="00C46EBE"/>
    <w:rsid w:val="00C579C1"/>
    <w:rsid w:val="00C74798"/>
    <w:rsid w:val="00C75DFF"/>
    <w:rsid w:val="00C81D0A"/>
    <w:rsid w:val="00C829BE"/>
    <w:rsid w:val="00CA529F"/>
    <w:rsid w:val="00CA5817"/>
    <w:rsid w:val="00CA5ED6"/>
    <w:rsid w:val="00CB475E"/>
    <w:rsid w:val="00CB578F"/>
    <w:rsid w:val="00CB7755"/>
    <w:rsid w:val="00CC636A"/>
    <w:rsid w:val="00CD0F93"/>
    <w:rsid w:val="00CD2BD9"/>
    <w:rsid w:val="00CE0D65"/>
    <w:rsid w:val="00CE13D1"/>
    <w:rsid w:val="00CE73E9"/>
    <w:rsid w:val="00D035BA"/>
    <w:rsid w:val="00D04004"/>
    <w:rsid w:val="00D0657B"/>
    <w:rsid w:val="00D318A6"/>
    <w:rsid w:val="00D32443"/>
    <w:rsid w:val="00D33E95"/>
    <w:rsid w:val="00D34234"/>
    <w:rsid w:val="00D36032"/>
    <w:rsid w:val="00D3711B"/>
    <w:rsid w:val="00D408A7"/>
    <w:rsid w:val="00D4549C"/>
    <w:rsid w:val="00D46217"/>
    <w:rsid w:val="00D50B48"/>
    <w:rsid w:val="00D5667D"/>
    <w:rsid w:val="00D569EA"/>
    <w:rsid w:val="00D604B7"/>
    <w:rsid w:val="00D6067B"/>
    <w:rsid w:val="00D61D15"/>
    <w:rsid w:val="00D62E22"/>
    <w:rsid w:val="00D63466"/>
    <w:rsid w:val="00D64291"/>
    <w:rsid w:val="00D709FA"/>
    <w:rsid w:val="00D72D78"/>
    <w:rsid w:val="00D845E0"/>
    <w:rsid w:val="00D85460"/>
    <w:rsid w:val="00D865A5"/>
    <w:rsid w:val="00D91FEF"/>
    <w:rsid w:val="00D938DA"/>
    <w:rsid w:val="00D97462"/>
    <w:rsid w:val="00DA3E3B"/>
    <w:rsid w:val="00DA7AF5"/>
    <w:rsid w:val="00DB41A6"/>
    <w:rsid w:val="00DB4518"/>
    <w:rsid w:val="00DB5A61"/>
    <w:rsid w:val="00DC2341"/>
    <w:rsid w:val="00DD2FBB"/>
    <w:rsid w:val="00DD6333"/>
    <w:rsid w:val="00DE225A"/>
    <w:rsid w:val="00DE6AFD"/>
    <w:rsid w:val="00DF2F89"/>
    <w:rsid w:val="00E076EF"/>
    <w:rsid w:val="00E110D5"/>
    <w:rsid w:val="00E12045"/>
    <w:rsid w:val="00E131ED"/>
    <w:rsid w:val="00E1713B"/>
    <w:rsid w:val="00E25211"/>
    <w:rsid w:val="00E334B3"/>
    <w:rsid w:val="00E34033"/>
    <w:rsid w:val="00E35F4C"/>
    <w:rsid w:val="00E367B3"/>
    <w:rsid w:val="00E42C4C"/>
    <w:rsid w:val="00E47BAD"/>
    <w:rsid w:val="00E47D23"/>
    <w:rsid w:val="00E50384"/>
    <w:rsid w:val="00E549E5"/>
    <w:rsid w:val="00E555E4"/>
    <w:rsid w:val="00E6013C"/>
    <w:rsid w:val="00E6064A"/>
    <w:rsid w:val="00E60D7F"/>
    <w:rsid w:val="00E63B38"/>
    <w:rsid w:val="00E709F3"/>
    <w:rsid w:val="00E80BD2"/>
    <w:rsid w:val="00E80C0D"/>
    <w:rsid w:val="00E828F0"/>
    <w:rsid w:val="00E8638F"/>
    <w:rsid w:val="00E9039B"/>
    <w:rsid w:val="00E94167"/>
    <w:rsid w:val="00E96CDB"/>
    <w:rsid w:val="00EA468D"/>
    <w:rsid w:val="00EA5F6A"/>
    <w:rsid w:val="00EA7888"/>
    <w:rsid w:val="00EB36BC"/>
    <w:rsid w:val="00EC24C0"/>
    <w:rsid w:val="00EC2BA7"/>
    <w:rsid w:val="00EE11B0"/>
    <w:rsid w:val="00EF6291"/>
    <w:rsid w:val="00F1018C"/>
    <w:rsid w:val="00F162B2"/>
    <w:rsid w:val="00F2228A"/>
    <w:rsid w:val="00F241EF"/>
    <w:rsid w:val="00F30E1B"/>
    <w:rsid w:val="00F318E6"/>
    <w:rsid w:val="00F31B90"/>
    <w:rsid w:val="00F33136"/>
    <w:rsid w:val="00F343C6"/>
    <w:rsid w:val="00F34C97"/>
    <w:rsid w:val="00F35039"/>
    <w:rsid w:val="00F4315E"/>
    <w:rsid w:val="00F43208"/>
    <w:rsid w:val="00F44BF6"/>
    <w:rsid w:val="00F4728F"/>
    <w:rsid w:val="00F5132A"/>
    <w:rsid w:val="00F54E9C"/>
    <w:rsid w:val="00F576FC"/>
    <w:rsid w:val="00F66231"/>
    <w:rsid w:val="00F71C3C"/>
    <w:rsid w:val="00F80F40"/>
    <w:rsid w:val="00F8349F"/>
    <w:rsid w:val="00F87D77"/>
    <w:rsid w:val="00FA5FFA"/>
    <w:rsid w:val="00FA70B4"/>
    <w:rsid w:val="00FA7599"/>
    <w:rsid w:val="00FB4443"/>
    <w:rsid w:val="00FC263B"/>
    <w:rsid w:val="00FC309F"/>
    <w:rsid w:val="00FC4D73"/>
    <w:rsid w:val="00FC65F4"/>
    <w:rsid w:val="00FD22A7"/>
    <w:rsid w:val="00FD33D0"/>
    <w:rsid w:val="00FD6071"/>
    <w:rsid w:val="00FD639B"/>
    <w:rsid w:val="00FD70EF"/>
    <w:rsid w:val="00FE7305"/>
    <w:rsid w:val="00FF1227"/>
    <w:rsid w:val="00FF4603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77F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B4687"/>
    <w:pPr>
      <w:tabs>
        <w:tab w:val="center" w:pos="4536"/>
        <w:tab w:val="right" w:pos="9072"/>
      </w:tabs>
    </w:pPr>
  </w:style>
  <w:style w:type="paragraph" w:customStyle="1" w:styleId="AufzhlungMitPunkt">
    <w:name w:val="AufzählungMitPunkt"/>
    <w:basedOn w:val="Grundtext"/>
    <w:pPr>
      <w:numPr>
        <w:numId w:val="4"/>
      </w:numPr>
      <w:tabs>
        <w:tab w:val="num" w:pos="357"/>
      </w:tabs>
      <w:spacing w:after="0"/>
      <w:ind w:left="357" w:hanging="357"/>
    </w:pPr>
  </w:style>
  <w:style w:type="paragraph" w:customStyle="1" w:styleId="EingercktOhnePunkt">
    <w:name w:val="EingerücktOhnePunkt"/>
    <w:basedOn w:val="Grundtext"/>
    <w:pPr>
      <w:spacing w:after="0"/>
      <w:ind w:left="714"/>
    </w:pPr>
  </w:style>
  <w:style w:type="paragraph" w:styleId="Fuzeile">
    <w:name w:val="footer"/>
    <w:basedOn w:val="Standard"/>
    <w:rsid w:val="008B4687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Betreff"/>
    <w:pPr>
      <w:spacing w:after="264"/>
    </w:pPr>
  </w:style>
  <w:style w:type="paragraph" w:customStyle="1" w:styleId="Betreff">
    <w:name w:val="Betreff"/>
    <w:basedOn w:val="Standard"/>
    <w:pPr>
      <w:spacing w:after="264"/>
    </w:pPr>
    <w:rPr>
      <w:b/>
    </w:rPr>
  </w:style>
  <w:style w:type="paragraph" w:customStyle="1" w:styleId="Grundtext">
    <w:name w:val="Grundtext"/>
    <w:basedOn w:val="Standard"/>
    <w:link w:val="GrundtextZchn"/>
    <w:pPr>
      <w:spacing w:after="264"/>
    </w:pPr>
  </w:style>
  <w:style w:type="paragraph" w:customStyle="1" w:styleId="Adressen">
    <w:name w:val="Adressen"/>
    <w:basedOn w:val="Standard"/>
  </w:style>
  <w:style w:type="paragraph" w:styleId="Sprechblasentext">
    <w:name w:val="Balloon Text"/>
    <w:basedOn w:val="Standard"/>
    <w:semiHidden/>
    <w:rsid w:val="00701864"/>
    <w:rPr>
      <w:rFonts w:ascii="Tahoma" w:hAnsi="Tahoma" w:cs="Tahoma"/>
      <w:sz w:val="16"/>
      <w:szCs w:val="16"/>
    </w:rPr>
  </w:style>
  <w:style w:type="character" w:customStyle="1" w:styleId="GrundtextZchn">
    <w:name w:val="Grundtext Zchn"/>
    <w:basedOn w:val="Absatz-Standardschriftart"/>
    <w:link w:val="Grundtext"/>
    <w:rsid w:val="003451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77F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B4687"/>
    <w:pPr>
      <w:tabs>
        <w:tab w:val="center" w:pos="4536"/>
        <w:tab w:val="right" w:pos="9072"/>
      </w:tabs>
    </w:pPr>
  </w:style>
  <w:style w:type="paragraph" w:customStyle="1" w:styleId="AufzhlungMitPunkt">
    <w:name w:val="AufzählungMitPunkt"/>
    <w:basedOn w:val="Grundtext"/>
    <w:pPr>
      <w:numPr>
        <w:numId w:val="4"/>
      </w:numPr>
      <w:tabs>
        <w:tab w:val="num" w:pos="357"/>
      </w:tabs>
      <w:spacing w:after="0"/>
      <w:ind w:left="357" w:hanging="357"/>
    </w:pPr>
  </w:style>
  <w:style w:type="paragraph" w:customStyle="1" w:styleId="EingercktOhnePunkt">
    <w:name w:val="EingerücktOhnePunkt"/>
    <w:basedOn w:val="Grundtext"/>
    <w:pPr>
      <w:spacing w:after="0"/>
      <w:ind w:left="714"/>
    </w:pPr>
  </w:style>
  <w:style w:type="paragraph" w:styleId="Fuzeile">
    <w:name w:val="footer"/>
    <w:basedOn w:val="Standard"/>
    <w:rsid w:val="008B4687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Betreff"/>
    <w:pPr>
      <w:spacing w:after="264"/>
    </w:pPr>
  </w:style>
  <w:style w:type="paragraph" w:customStyle="1" w:styleId="Betreff">
    <w:name w:val="Betreff"/>
    <w:basedOn w:val="Standard"/>
    <w:pPr>
      <w:spacing w:after="264"/>
    </w:pPr>
    <w:rPr>
      <w:b/>
    </w:rPr>
  </w:style>
  <w:style w:type="paragraph" w:customStyle="1" w:styleId="Grundtext">
    <w:name w:val="Grundtext"/>
    <w:basedOn w:val="Standard"/>
    <w:link w:val="GrundtextZchn"/>
    <w:pPr>
      <w:spacing w:after="264"/>
    </w:pPr>
  </w:style>
  <w:style w:type="paragraph" w:customStyle="1" w:styleId="Adressen">
    <w:name w:val="Adressen"/>
    <w:basedOn w:val="Standard"/>
  </w:style>
  <w:style w:type="paragraph" w:styleId="Sprechblasentext">
    <w:name w:val="Balloon Text"/>
    <w:basedOn w:val="Standard"/>
    <w:semiHidden/>
    <w:rsid w:val="00701864"/>
    <w:rPr>
      <w:rFonts w:ascii="Tahoma" w:hAnsi="Tahoma" w:cs="Tahoma"/>
      <w:sz w:val="16"/>
      <w:szCs w:val="16"/>
    </w:rPr>
  </w:style>
  <w:style w:type="character" w:customStyle="1" w:styleId="GrundtextZchn">
    <w:name w:val="Grundtext Zchn"/>
    <w:basedOn w:val="Absatz-Standardschriftart"/>
    <w:link w:val="Grundtext"/>
    <w:rsid w:val="00345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oll\Anwendungsdaten\Microsoft\Vorlagen\01_Vorlagen%20Allgemein\CI_Blan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10B6-D516-45C3-BCF0-FA229D18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CI_Blanco.dot</Template>
  <TotalTime>0</TotalTime>
  <Pages>11</Pages>
  <Words>1389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Stephan Moll</dc:creator>
  <cp:lastModifiedBy>Elke Haag</cp:lastModifiedBy>
  <cp:revision>2</cp:revision>
  <cp:lastPrinted>2017-04-18T09:20:00Z</cp:lastPrinted>
  <dcterms:created xsi:type="dcterms:W3CDTF">2017-04-18T09:21:00Z</dcterms:created>
  <dcterms:modified xsi:type="dcterms:W3CDTF">2017-04-18T09:21:00Z</dcterms:modified>
</cp:coreProperties>
</file>