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3" w:rsidRPr="00F8701A" w:rsidRDefault="003A1675" w:rsidP="00CF23A3">
      <w:pPr>
        <w:pStyle w:val="berschrift1"/>
        <w:keepNext w:val="0"/>
        <w:suppressAutoHyphens/>
        <w:rPr>
          <w:lang w:val="en-US"/>
        </w:rPr>
      </w:pPr>
      <w:r>
        <w:rPr>
          <w:lang w:val="en-US"/>
        </w:rPr>
        <w:t xml:space="preserve">Neuwahlen im Bankenfachverband: Linthout als Vorstandsvorsitzender bestätigt | Hanswillemenke </w:t>
      </w:r>
      <w:r w:rsidR="005E5D59">
        <w:rPr>
          <w:lang w:val="en-US"/>
        </w:rPr>
        <w:t>ist neuer st</w:t>
      </w:r>
      <w:r w:rsidR="00EB2F09">
        <w:rPr>
          <w:lang w:val="en-US"/>
        </w:rPr>
        <w:t>ellvertretender</w:t>
      </w:r>
      <w:r w:rsidR="005E5D59">
        <w:rPr>
          <w:lang w:val="en-US"/>
        </w:rPr>
        <w:t xml:space="preserve"> Vorsitzender |</w:t>
      </w:r>
      <w:r>
        <w:rPr>
          <w:lang w:val="en-US"/>
        </w:rPr>
        <w:t xml:space="preserve"> Kuhn </w:t>
      </w:r>
      <w:r w:rsidR="005E5D59">
        <w:rPr>
          <w:lang w:val="en-US"/>
        </w:rPr>
        <w:t>ist neues</w:t>
      </w:r>
      <w:r>
        <w:rPr>
          <w:lang w:val="en-US"/>
        </w:rPr>
        <w:t xml:space="preserve"> Vorstandsmitglied</w:t>
      </w:r>
    </w:p>
    <w:p w:rsidR="001D7533" w:rsidRDefault="00272D13" w:rsidP="00CF23A3">
      <w:pPr>
        <w:pStyle w:val="Grundtext"/>
        <w:suppressAutoHyphens/>
        <w:spacing w:after="360"/>
      </w:pPr>
      <w:r>
        <w:rPr>
          <w:lang w:val="en-US"/>
        </w:rPr>
        <w:t xml:space="preserve">Berlin, </w:t>
      </w:r>
      <w:r w:rsidR="00ED0A11">
        <w:rPr>
          <w:lang w:val="en-US"/>
        </w:rPr>
        <w:t>15</w:t>
      </w:r>
      <w:r>
        <w:rPr>
          <w:lang w:val="en-US"/>
        </w:rPr>
        <w:t xml:space="preserve">. Juni 2021. </w:t>
      </w:r>
      <w:r w:rsidR="00AA5A54">
        <w:rPr>
          <w:lang w:val="en-US"/>
        </w:rPr>
        <w:t>Die Mitgliederversammlung des Bankenfachverbandes hat</w:t>
      </w:r>
      <w:r w:rsidR="009A47F0">
        <w:rPr>
          <w:lang w:val="en-US"/>
        </w:rPr>
        <w:t xml:space="preserve"> am 11. Juni 2021 Neuwahlen zu </w:t>
      </w:r>
      <w:r w:rsidR="005E5D59">
        <w:rPr>
          <w:lang w:val="en-US"/>
        </w:rPr>
        <w:t xml:space="preserve">Vorstand und </w:t>
      </w:r>
      <w:r w:rsidR="005E5D59">
        <w:t xml:space="preserve">Beirat durchgeführt. Der amtierende Vorstandsvorsitzende Frederik Linthout, Mitglied der Geschäftsführung der GEFA BANK GmbH, wurde in seinem Amt bestätigt. </w:t>
      </w:r>
      <w:r w:rsidR="00384BD3">
        <w:t>Linthout steht seit Mai 2019</w:t>
      </w:r>
      <w:r w:rsidR="007C496F">
        <w:t xml:space="preserve"> an der Spitze des Verbandes</w:t>
      </w:r>
      <w:r w:rsidR="00384BD3">
        <w:t>.</w:t>
      </w:r>
    </w:p>
    <w:p w:rsidR="00BF7408" w:rsidRPr="005E5D59" w:rsidRDefault="00384BD3" w:rsidP="00CF23A3">
      <w:pPr>
        <w:pStyle w:val="Grundtext"/>
        <w:suppressAutoHyphens/>
        <w:spacing w:after="360"/>
      </w:pPr>
      <w:r>
        <w:t xml:space="preserve">Neuer stellvertretender Vorstandsvorsitzender </w:t>
      </w:r>
      <w:r w:rsidR="00BF7408">
        <w:t>ist</w:t>
      </w:r>
      <w:r>
        <w:t xml:space="preserve"> Thomas Hanswillemenke, </w:t>
      </w:r>
      <w:r w:rsidR="007C496F">
        <w:t>Mitglied des Vorstandes der Santander Consumer Bank</w:t>
      </w:r>
      <w:r w:rsidR="00C31A1A">
        <w:t xml:space="preserve"> AG</w:t>
      </w:r>
      <w:bookmarkStart w:id="0" w:name="_GoBack"/>
      <w:bookmarkEnd w:id="0"/>
      <w:r w:rsidR="00BF7408">
        <w:t xml:space="preserve">. </w:t>
      </w:r>
      <w:r w:rsidR="00472BB4">
        <w:t>Ebenfalls n</w:t>
      </w:r>
      <w:r w:rsidR="00BF7408">
        <w:t xml:space="preserve">eu in den Vorstand gewählt wurde Achim Kuhn, </w:t>
      </w:r>
      <w:r w:rsidR="00BF7408" w:rsidRPr="00BF7408">
        <w:t>Leiter des Produktmanagements der Privatbank Deutschland der Deutsche Bank</w:t>
      </w:r>
      <w:r w:rsidR="00BF7408">
        <w:t xml:space="preserve"> AG.</w:t>
      </w:r>
      <w:r w:rsidR="00D71B3E">
        <w:t xml:space="preserve"> </w:t>
      </w:r>
      <w:r w:rsidR="00D71B3E" w:rsidRPr="00D71B3E">
        <w:t>Der V</w:t>
      </w:r>
      <w:r w:rsidR="00D71B3E">
        <w:t>erbandsv</w:t>
      </w:r>
      <w:r w:rsidR="00D71B3E" w:rsidRPr="00D71B3E">
        <w:t>orstand umfasst neben dem Vorsitzenden insgesamt drei Stellvertreter sowie weitere Mitglieder.</w:t>
      </w:r>
    </w:p>
    <w:p w:rsidR="001D7533" w:rsidRDefault="00BF7408" w:rsidP="00CF23A3">
      <w:pPr>
        <w:pStyle w:val="berschrift2"/>
        <w:keepNext w:val="0"/>
        <w:suppressAutoHyphens/>
        <w:spacing w:after="360"/>
      </w:pPr>
      <w:r>
        <w:t>Neuwahlen zum Beirat</w:t>
      </w:r>
    </w:p>
    <w:p w:rsidR="004354F4" w:rsidRDefault="00EB2F09" w:rsidP="00CF23A3">
      <w:pPr>
        <w:pStyle w:val="Grundtext"/>
        <w:suppressAutoHyphens/>
        <w:spacing w:after="360"/>
      </w:pPr>
      <w:r>
        <w:t xml:space="preserve">Die Mitgliederversammlung wählte auch den Beirat des Bankenfachverbandes. </w:t>
      </w:r>
      <w:r w:rsidR="00787795">
        <w:t xml:space="preserve">Neue </w:t>
      </w:r>
      <w:r w:rsidR="00B96E8F">
        <w:t>Beiratsmitglieder</w:t>
      </w:r>
      <w:r>
        <w:t xml:space="preserve"> </w:t>
      </w:r>
      <w:r w:rsidR="00787795">
        <w:t>sind</w:t>
      </w:r>
      <w:r>
        <w:t xml:space="preserve"> </w:t>
      </w:r>
      <w:r w:rsidR="00594916" w:rsidRPr="00594916">
        <w:t xml:space="preserve">Prof. Dr. Martin Schmidberger, </w:t>
      </w:r>
      <w:r w:rsidR="00FA279B">
        <w:t xml:space="preserve">Generalbevollmächtigter der </w:t>
      </w:r>
      <w:r w:rsidR="00594916" w:rsidRPr="00594916">
        <w:t>ING</w:t>
      </w:r>
      <w:r w:rsidR="00FA279B">
        <w:t xml:space="preserve">-DiBa AG, und </w:t>
      </w:r>
      <w:r w:rsidR="00594916" w:rsidRPr="00594916">
        <w:t xml:space="preserve">Matthias Sprank, </w:t>
      </w:r>
      <w:r w:rsidR="00FA279B">
        <w:t xml:space="preserve">Mitglied der Geschäftsführung der </w:t>
      </w:r>
      <w:r w:rsidR="00594916" w:rsidRPr="00594916">
        <w:t>Bank Deutsches Kraftfahrzeuggewerbe</w:t>
      </w:r>
      <w:r w:rsidR="00FA279B">
        <w:t xml:space="preserve"> GmbH.</w:t>
      </w:r>
      <w:r w:rsidR="00314A84">
        <w:t xml:space="preserve"> Der Beirat des Verbandes besteht insgesamt aus acht gewählten Mitgliedern und den Vorsitzenden der fünf Arbeitsausschüsse.</w:t>
      </w:r>
    </w:p>
    <w:p w:rsidR="00FA279B" w:rsidRDefault="00314A84" w:rsidP="00CF23A3">
      <w:pPr>
        <w:pStyle w:val="Grundtext"/>
        <w:suppressAutoHyphens/>
        <w:spacing w:after="360"/>
      </w:pPr>
      <w:r>
        <w:t xml:space="preserve">Die Neuwahlen zu Vorstand und Beirat des </w:t>
      </w:r>
      <w:r w:rsidR="00D808A1">
        <w:t xml:space="preserve">Bankenfachverbandes </w:t>
      </w:r>
      <w:r>
        <w:t>werden turnusgemäß alle vier Jahre durchgeführt. Die Amts</w:t>
      </w:r>
      <w:r w:rsidR="00587B6B">
        <w:t>dauer</w:t>
      </w:r>
      <w:r>
        <w:t xml:space="preserve"> beträgt jeweils vier Jahre.</w:t>
      </w:r>
    </w:p>
    <w:p w:rsidR="001D7533" w:rsidRPr="00314A84" w:rsidRDefault="003A1675" w:rsidP="00D171C9">
      <w:pPr>
        <w:pStyle w:val="Grundtext"/>
        <w:spacing w:after="360" w:line="240" w:lineRule="exact"/>
        <w:rPr>
          <w:b/>
          <w:sz w:val="18"/>
          <w:szCs w:val="18"/>
        </w:rPr>
      </w:pPr>
      <w:r w:rsidRPr="003A1675">
        <w:rPr>
          <w:b/>
          <w:sz w:val="18"/>
          <w:szCs w:val="18"/>
        </w:rPr>
        <w:t xml:space="preserve">Der Bankenfachverband (BFACH) </w:t>
      </w:r>
      <w:r w:rsidRPr="003A1675">
        <w:rPr>
          <w:sz w:val="18"/>
          <w:szCs w:val="18"/>
        </w:rPr>
        <w:t>vertritt die Interessen der Kreditbanken in Deutschland. Seine Mitglieder sind die Experten für die Finanzierung von Konsum- und Investitionsgütern wie Kraftfahrzeugen aller Art. Die Kreditbanken haben mehr als 170 Milliarden Euro an Verbraucher und Unternehmen ausgeliehen und fördern damit Wirtschaft und Konjunktur.</w:t>
      </w:r>
      <w:r w:rsidR="00314A84">
        <w:rPr>
          <w:b/>
          <w:sz w:val="18"/>
          <w:szCs w:val="18"/>
        </w:rPr>
        <w:br/>
      </w:r>
      <w:r w:rsidR="00D171C9" w:rsidRPr="00D27E75">
        <w:rPr>
          <w:b/>
          <w:sz w:val="16"/>
          <w:szCs w:val="16"/>
        </w:rPr>
        <w:t>Anlagen</w:t>
      </w:r>
      <w:hyperlink r:id="rId7" w:history="1">
        <w:r w:rsidR="00D171C9" w:rsidRPr="007B6AA1">
          <w:rPr>
            <w:rStyle w:val="Hyperlink"/>
            <w:b/>
            <w:sz w:val="16"/>
            <w:szCs w:val="16"/>
          </w:rPr>
          <w:t xml:space="preserve">: </w:t>
        </w:r>
        <w:r w:rsidR="00272D13" w:rsidRPr="007B6AA1">
          <w:rPr>
            <w:rStyle w:val="Hyperlink"/>
            <w:sz w:val="16"/>
            <w:szCs w:val="16"/>
          </w:rPr>
          <w:t>Foto Frederik Linthout</w:t>
        </w:r>
      </w:hyperlink>
      <w:r w:rsidR="00272D13">
        <w:rPr>
          <w:sz w:val="16"/>
          <w:szCs w:val="16"/>
        </w:rPr>
        <w:t>, Vorstandsvorsitzender des Bankenfachverbandes</w:t>
      </w:r>
      <w:r w:rsidR="00272D13">
        <w:rPr>
          <w:sz w:val="16"/>
          <w:szCs w:val="16"/>
        </w:rPr>
        <w:br/>
      </w:r>
      <w:r w:rsidR="00272D13" w:rsidRPr="00272D13">
        <w:rPr>
          <w:b/>
          <w:sz w:val="16"/>
          <w:szCs w:val="16"/>
        </w:rPr>
        <w:t>Links:</w:t>
      </w:r>
      <w:r w:rsidR="00272D13">
        <w:rPr>
          <w:sz w:val="16"/>
          <w:szCs w:val="16"/>
        </w:rPr>
        <w:t xml:space="preserve"> </w:t>
      </w:r>
      <w:hyperlink r:id="rId8" w:history="1">
        <w:r w:rsidR="00272D13" w:rsidRPr="00603C18">
          <w:rPr>
            <w:rStyle w:val="Hyperlink"/>
            <w:sz w:val="16"/>
            <w:szCs w:val="16"/>
          </w:rPr>
          <w:t>Mitglieder des Vorstandes</w:t>
        </w:r>
      </w:hyperlink>
      <w:r w:rsidR="00272D13">
        <w:rPr>
          <w:sz w:val="16"/>
          <w:szCs w:val="16"/>
        </w:rPr>
        <w:t xml:space="preserve">, </w:t>
      </w:r>
      <w:hyperlink r:id="rId9" w:history="1">
        <w:r w:rsidR="00272D13" w:rsidRPr="00603C18">
          <w:rPr>
            <w:rStyle w:val="Hyperlink"/>
            <w:sz w:val="16"/>
            <w:szCs w:val="16"/>
          </w:rPr>
          <w:t>Mitglieder des Beirates</w:t>
        </w:r>
      </w:hyperlink>
      <w:r w:rsidR="00314A84">
        <w:rPr>
          <w:sz w:val="16"/>
          <w:szCs w:val="16"/>
        </w:rPr>
        <w:t xml:space="preserve">, </w:t>
      </w:r>
      <w:hyperlink r:id="rId10" w:history="1">
        <w:r w:rsidR="00314A84" w:rsidRPr="00603C18">
          <w:rPr>
            <w:rStyle w:val="Hyperlink"/>
            <w:sz w:val="16"/>
            <w:szCs w:val="16"/>
          </w:rPr>
          <w:t>A</w:t>
        </w:r>
        <w:r w:rsidR="00AE27F3" w:rsidRPr="00603C18">
          <w:rPr>
            <w:rStyle w:val="Hyperlink"/>
            <w:sz w:val="16"/>
            <w:szCs w:val="16"/>
          </w:rPr>
          <w:t>rbeitsausschüsse</w:t>
        </w:r>
      </w:hyperlink>
      <w:r w:rsidR="00AE27F3">
        <w:rPr>
          <w:sz w:val="16"/>
          <w:szCs w:val="16"/>
        </w:rPr>
        <w:t xml:space="preserve">, </w:t>
      </w:r>
      <w:hyperlink r:id="rId11" w:history="1">
        <w:r w:rsidR="00AE27F3" w:rsidRPr="00603C18">
          <w:rPr>
            <w:rStyle w:val="Hyperlink"/>
            <w:sz w:val="16"/>
            <w:szCs w:val="16"/>
          </w:rPr>
          <w:t>Mitgliedsinstitute</w:t>
        </w:r>
      </w:hyperlink>
      <w:r w:rsidR="00D171C9">
        <w:rPr>
          <w:sz w:val="16"/>
          <w:szCs w:val="16"/>
        </w:rPr>
        <w:br/>
      </w:r>
      <w:r w:rsidR="00D171C9">
        <w:rPr>
          <w:b/>
          <w:sz w:val="16"/>
          <w:szCs w:val="16"/>
        </w:rPr>
        <w:t>Textfassung</w:t>
      </w:r>
      <w:r w:rsidR="00D171C9">
        <w:rPr>
          <w:sz w:val="16"/>
          <w:szCs w:val="16"/>
        </w:rPr>
        <w:t xml:space="preserve">: www.bfach.de / Presse / </w:t>
      </w:r>
      <w:r w:rsidR="00603C18" w:rsidRPr="00E04FD9">
        <w:rPr>
          <w:sz w:val="16"/>
          <w:szCs w:val="16"/>
        </w:rPr>
        <w:t>15</w:t>
      </w:r>
      <w:r w:rsidR="00D171C9" w:rsidRPr="00E04FD9">
        <w:rPr>
          <w:sz w:val="16"/>
          <w:szCs w:val="16"/>
        </w:rPr>
        <w:t>.</w:t>
      </w:r>
      <w:r w:rsidR="00A47F5D" w:rsidRPr="00E04FD9">
        <w:rPr>
          <w:sz w:val="16"/>
          <w:szCs w:val="16"/>
        </w:rPr>
        <w:t>06</w:t>
      </w:r>
      <w:r w:rsidR="00D171C9" w:rsidRPr="00E04FD9">
        <w:rPr>
          <w:sz w:val="16"/>
          <w:szCs w:val="16"/>
        </w:rPr>
        <w:t>.</w:t>
      </w:r>
      <w:r w:rsidR="00A47F5D" w:rsidRPr="00E04FD9">
        <w:rPr>
          <w:sz w:val="16"/>
          <w:szCs w:val="16"/>
        </w:rPr>
        <w:t>21</w:t>
      </w:r>
      <w:r w:rsidR="00D171C9">
        <w:rPr>
          <w:sz w:val="16"/>
          <w:szCs w:val="16"/>
        </w:rPr>
        <w:br/>
      </w:r>
      <w:r w:rsidR="00D171C9" w:rsidRPr="00D27E75">
        <w:rPr>
          <w:b/>
          <w:sz w:val="16"/>
          <w:szCs w:val="16"/>
        </w:rPr>
        <w:t xml:space="preserve">Kontakt: </w:t>
      </w:r>
      <w:r w:rsidR="00D171C9" w:rsidRPr="00D27E75">
        <w:rPr>
          <w:sz w:val="16"/>
          <w:szCs w:val="16"/>
        </w:rPr>
        <w:t xml:space="preserve">Bankenfachverband, Stephan Moll, Leiter Markt und PR, Tel. 030 2462596-14, </w:t>
      </w:r>
      <w:hyperlink r:id="rId12" w:history="1">
        <w:r w:rsidR="00603C18" w:rsidRPr="00603C18">
          <w:rPr>
            <w:rStyle w:val="Hyperlink"/>
            <w:sz w:val="16"/>
            <w:szCs w:val="16"/>
          </w:rPr>
          <w:t>stephan.moll@bfach.de</w:t>
        </w:r>
      </w:hyperlink>
    </w:p>
    <w:sectPr w:rsidR="001D7533" w:rsidRPr="00314A84">
      <w:headerReference w:type="default" r:id="rId13"/>
      <w:footerReference w:type="default" r:id="rId14"/>
      <w:headerReference w:type="first" r:id="rId15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7149B"/>
    <w:rsid w:val="000D4B9C"/>
    <w:rsid w:val="00114227"/>
    <w:rsid w:val="0016197B"/>
    <w:rsid w:val="001825A2"/>
    <w:rsid w:val="001A10C2"/>
    <w:rsid w:val="001B6762"/>
    <w:rsid w:val="001D7533"/>
    <w:rsid w:val="001F41FF"/>
    <w:rsid w:val="00272D13"/>
    <w:rsid w:val="00277A3B"/>
    <w:rsid w:val="002943C1"/>
    <w:rsid w:val="00314A84"/>
    <w:rsid w:val="00384BD3"/>
    <w:rsid w:val="003932BC"/>
    <w:rsid w:val="003A1675"/>
    <w:rsid w:val="003C41AF"/>
    <w:rsid w:val="003E3A71"/>
    <w:rsid w:val="00405261"/>
    <w:rsid w:val="00423343"/>
    <w:rsid w:val="004354F4"/>
    <w:rsid w:val="00472BB4"/>
    <w:rsid w:val="004F76EE"/>
    <w:rsid w:val="00525AC1"/>
    <w:rsid w:val="00587B6B"/>
    <w:rsid w:val="00594916"/>
    <w:rsid w:val="005E5D59"/>
    <w:rsid w:val="00603C18"/>
    <w:rsid w:val="00607FD3"/>
    <w:rsid w:val="006803FF"/>
    <w:rsid w:val="006C180D"/>
    <w:rsid w:val="006C6114"/>
    <w:rsid w:val="0071716D"/>
    <w:rsid w:val="00771BD5"/>
    <w:rsid w:val="00787795"/>
    <w:rsid w:val="007B6AA1"/>
    <w:rsid w:val="007C496F"/>
    <w:rsid w:val="00815B37"/>
    <w:rsid w:val="00843C04"/>
    <w:rsid w:val="00856D2C"/>
    <w:rsid w:val="00884CBA"/>
    <w:rsid w:val="009216AE"/>
    <w:rsid w:val="009A47F0"/>
    <w:rsid w:val="00A040E4"/>
    <w:rsid w:val="00A47F5D"/>
    <w:rsid w:val="00A62A4C"/>
    <w:rsid w:val="00AA5A54"/>
    <w:rsid w:val="00AE27F3"/>
    <w:rsid w:val="00AE3BCB"/>
    <w:rsid w:val="00B96E8F"/>
    <w:rsid w:val="00BF7408"/>
    <w:rsid w:val="00C31A1A"/>
    <w:rsid w:val="00CE6E1F"/>
    <w:rsid w:val="00CF20D9"/>
    <w:rsid w:val="00CF23A3"/>
    <w:rsid w:val="00D171C9"/>
    <w:rsid w:val="00D55FC3"/>
    <w:rsid w:val="00D71B3E"/>
    <w:rsid w:val="00D808A1"/>
    <w:rsid w:val="00D860EF"/>
    <w:rsid w:val="00DF1006"/>
    <w:rsid w:val="00E04FD9"/>
    <w:rsid w:val="00E36BFA"/>
    <w:rsid w:val="00EB2F09"/>
    <w:rsid w:val="00ED0A11"/>
    <w:rsid w:val="00F3533E"/>
    <w:rsid w:val="00F8701A"/>
    <w:rsid w:val="00F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60C46C"/>
  <w15:docId w15:val="{E4A1F3CE-2972-4F03-B33C-DFAE10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fach.de/bankenfachverband.php/cat/58/aid/923/title/Vorstan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l.bfach.de/media/file/42121.Foto_Frederik_Linthout_GEFA.jpg" TargetMode="External"/><Relationship Id="rId12" Type="http://schemas.openxmlformats.org/officeDocument/2006/relationships/hyperlink" Target="mailto:stephan.moll@bfach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sl.bfach.de/bankenfachverband.php/cat/36/title/Verzeichni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sl.bfach.de/bankenfachverband.php/cat/60/title/Ausschu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l.bfach.de/bankenfachverband.php/cat/59/aid/926/title/Beir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band\01.%20%20Verwaltung\04_Handbuch%20bfach\07_Vorlagen\08_Markt%20und%20PR\Presse_Presseinformation_Entwurf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Presse_Presseinformation_Entwurf</Template>
  <TotalTime>0</TotalTime>
  <Pages>1</Pages>
  <Words>257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2591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Elke Haag</cp:lastModifiedBy>
  <cp:revision>8</cp:revision>
  <cp:lastPrinted>2006-06-06T20:58:00Z</cp:lastPrinted>
  <dcterms:created xsi:type="dcterms:W3CDTF">2021-06-14T10:35:00Z</dcterms:created>
  <dcterms:modified xsi:type="dcterms:W3CDTF">2021-06-15T08:20:00Z</dcterms:modified>
</cp:coreProperties>
</file>